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50FF" w14:textId="77777777" w:rsidR="00E74382" w:rsidRPr="00627B7C" w:rsidRDefault="00E74382" w:rsidP="00E74382">
      <w:pPr>
        <w:pStyle w:val="Nadpis1"/>
        <w:spacing w:line="312" w:lineRule="auto"/>
        <w:jc w:val="center"/>
        <w:rPr>
          <w:rFonts w:asciiTheme="minorHAnsi" w:hAnsiTheme="minorHAnsi"/>
          <w:b w:val="0"/>
          <w:szCs w:val="32"/>
        </w:rPr>
      </w:pPr>
      <w:r w:rsidRPr="00627B7C">
        <w:rPr>
          <w:rFonts w:asciiTheme="minorHAnsi" w:hAnsiTheme="minorHAnsi"/>
          <w:b w:val="0"/>
          <w:szCs w:val="32"/>
        </w:rPr>
        <w:t>Materiál pro jednání Akademického senátu Vysoké školy ekonomické v Praze</w:t>
      </w:r>
    </w:p>
    <w:p w14:paraId="4A85FAA3" w14:textId="77777777" w:rsidR="00E74382" w:rsidRDefault="00E74382" w:rsidP="00E74382">
      <w:pPr>
        <w:jc w:val="center"/>
      </w:pPr>
    </w:p>
    <w:p w14:paraId="10ED1B4E" w14:textId="77777777" w:rsidR="00E74382" w:rsidRDefault="00E74382" w:rsidP="00E74382">
      <w:pPr>
        <w:jc w:val="center"/>
      </w:pPr>
    </w:p>
    <w:p w14:paraId="733D3BE0" w14:textId="77777777" w:rsidR="00E74382" w:rsidRDefault="00E74382" w:rsidP="00E74382">
      <w:pPr>
        <w:jc w:val="center"/>
      </w:pPr>
    </w:p>
    <w:p w14:paraId="0F2EF797" w14:textId="77777777" w:rsidR="00E74382" w:rsidRDefault="00E74382" w:rsidP="00E74382">
      <w:pPr>
        <w:jc w:val="center"/>
      </w:pPr>
    </w:p>
    <w:p w14:paraId="17DD0F09" w14:textId="77777777" w:rsidR="00E74382" w:rsidRDefault="00E74382" w:rsidP="00E74382">
      <w:pPr>
        <w:jc w:val="center"/>
      </w:pPr>
    </w:p>
    <w:p w14:paraId="16968212" w14:textId="77777777" w:rsidR="00E74382" w:rsidRDefault="00E74382" w:rsidP="00E74382">
      <w:pPr>
        <w:jc w:val="center"/>
      </w:pPr>
    </w:p>
    <w:p w14:paraId="2708B00D" w14:textId="77777777" w:rsidR="00E74382" w:rsidRPr="00CF1E1E" w:rsidRDefault="00E74382" w:rsidP="00E74382">
      <w:pPr>
        <w:jc w:val="center"/>
      </w:pPr>
    </w:p>
    <w:p w14:paraId="1356AF74" w14:textId="77777777" w:rsidR="00E74382" w:rsidRPr="00CF1E1E" w:rsidRDefault="00E74382" w:rsidP="00E74382">
      <w:pPr>
        <w:jc w:val="center"/>
      </w:pPr>
    </w:p>
    <w:p w14:paraId="7F95A89D" w14:textId="25DC36AE" w:rsidR="00E74382" w:rsidRPr="00627B7C" w:rsidRDefault="00E74382" w:rsidP="00E74382">
      <w:pPr>
        <w:pStyle w:val="Nadpis1"/>
        <w:spacing w:line="312" w:lineRule="auto"/>
        <w:jc w:val="center"/>
        <w:rPr>
          <w:rFonts w:asciiTheme="minorHAnsi" w:hAnsiTheme="minorHAnsi"/>
          <w:b w:val="0"/>
          <w:sz w:val="36"/>
          <w:szCs w:val="36"/>
        </w:rPr>
      </w:pPr>
      <w:r w:rsidRPr="00627B7C">
        <w:rPr>
          <w:rFonts w:asciiTheme="minorHAnsi" w:hAnsiTheme="minorHAnsi"/>
          <w:b w:val="0"/>
          <w:sz w:val="36"/>
          <w:szCs w:val="36"/>
        </w:rPr>
        <w:t xml:space="preserve">NÁVRH </w:t>
      </w:r>
      <w:r>
        <w:rPr>
          <w:rFonts w:asciiTheme="minorHAnsi" w:hAnsiTheme="minorHAnsi"/>
          <w:b w:val="0"/>
          <w:sz w:val="36"/>
          <w:szCs w:val="36"/>
        </w:rPr>
        <w:t xml:space="preserve">JEDNACÍHO ŘÁDU AKADEMICKÉHO SENÁTU </w:t>
      </w:r>
      <w:r>
        <w:rPr>
          <w:rFonts w:asciiTheme="minorHAnsi" w:hAnsiTheme="minorHAnsi"/>
          <w:b w:val="0"/>
          <w:sz w:val="36"/>
          <w:szCs w:val="36"/>
        </w:rPr>
        <w:br/>
      </w:r>
      <w:r w:rsidRPr="00627B7C">
        <w:rPr>
          <w:rFonts w:asciiTheme="minorHAnsi" w:hAnsiTheme="minorHAnsi"/>
          <w:b w:val="0"/>
          <w:sz w:val="36"/>
          <w:szCs w:val="36"/>
        </w:rPr>
        <w:t xml:space="preserve">FAKULTY </w:t>
      </w:r>
      <w:r>
        <w:rPr>
          <w:rFonts w:asciiTheme="minorHAnsi" w:hAnsiTheme="minorHAnsi"/>
          <w:b w:val="0"/>
          <w:sz w:val="36"/>
          <w:szCs w:val="36"/>
        </w:rPr>
        <w:t>PODNIKOHOSPODÁŘSKÉ</w:t>
      </w:r>
      <w:r w:rsidRPr="00627B7C">
        <w:rPr>
          <w:rFonts w:asciiTheme="minorHAnsi" w:hAnsiTheme="minorHAnsi"/>
          <w:b w:val="0"/>
          <w:sz w:val="36"/>
          <w:szCs w:val="36"/>
        </w:rPr>
        <w:t xml:space="preserve"> </w:t>
      </w:r>
      <w:r>
        <w:rPr>
          <w:rFonts w:asciiTheme="minorHAnsi" w:hAnsiTheme="minorHAnsi"/>
          <w:b w:val="0"/>
          <w:sz w:val="36"/>
          <w:szCs w:val="36"/>
        </w:rPr>
        <w:br/>
      </w:r>
      <w:r w:rsidRPr="00627B7C">
        <w:rPr>
          <w:rFonts w:asciiTheme="minorHAnsi" w:hAnsiTheme="minorHAnsi"/>
          <w:b w:val="0"/>
          <w:sz w:val="36"/>
          <w:szCs w:val="36"/>
        </w:rPr>
        <w:t>VYSOKÉ ŠKOLY EKONOMICKÉ V PRAZE</w:t>
      </w:r>
    </w:p>
    <w:p w14:paraId="2B728712" w14:textId="77777777" w:rsidR="00E74382" w:rsidRDefault="00E74382" w:rsidP="00E74382">
      <w:pPr>
        <w:jc w:val="center"/>
      </w:pPr>
    </w:p>
    <w:p w14:paraId="63B49714" w14:textId="77777777" w:rsidR="00E74382" w:rsidRPr="00CF1E1E" w:rsidRDefault="00E74382" w:rsidP="00E74382">
      <w:pPr>
        <w:jc w:val="center"/>
      </w:pPr>
    </w:p>
    <w:p w14:paraId="0FA75D79" w14:textId="77777777" w:rsidR="00E74382" w:rsidRPr="00CF1E1E" w:rsidRDefault="00E74382" w:rsidP="00E74382">
      <w:pPr>
        <w:jc w:val="center"/>
      </w:pPr>
    </w:p>
    <w:p w14:paraId="22B9B7B0" w14:textId="77777777" w:rsidR="00E74382" w:rsidRPr="00CF1E1E" w:rsidRDefault="00E74382" w:rsidP="00E74382">
      <w:pPr>
        <w:jc w:val="center"/>
      </w:pPr>
    </w:p>
    <w:p w14:paraId="49C88E6A" w14:textId="77777777" w:rsidR="00E74382" w:rsidRDefault="00E74382" w:rsidP="00E74382">
      <w:pPr>
        <w:pStyle w:val="Nadpis1"/>
        <w:spacing w:line="312" w:lineRule="auto"/>
        <w:jc w:val="center"/>
        <w:rPr>
          <w:rFonts w:asciiTheme="minorHAnsi" w:hAnsiTheme="minorHAnsi"/>
          <w:szCs w:val="32"/>
        </w:rPr>
      </w:pPr>
      <w:r w:rsidRPr="7DE5D856">
        <w:rPr>
          <w:rFonts w:asciiTheme="minorHAnsi" w:hAnsiTheme="minorHAnsi"/>
          <w:szCs w:val="32"/>
        </w:rPr>
        <w:t>Předkládá:</w:t>
      </w:r>
    </w:p>
    <w:p w14:paraId="2E0C4A2E" w14:textId="77777777" w:rsidR="00E74382" w:rsidRPr="00627B7C" w:rsidRDefault="00E74382" w:rsidP="00E74382">
      <w:pPr>
        <w:pStyle w:val="Nadpis1"/>
        <w:spacing w:line="312" w:lineRule="auto"/>
        <w:jc w:val="center"/>
        <w:rPr>
          <w:rFonts w:asciiTheme="minorHAnsi" w:hAnsiTheme="minorHAnsi"/>
          <w:b w:val="0"/>
          <w:szCs w:val="32"/>
        </w:rPr>
      </w:pPr>
      <w:r w:rsidRPr="00627B7C">
        <w:rPr>
          <w:rFonts w:asciiTheme="minorHAnsi" w:hAnsiTheme="minorHAnsi"/>
          <w:b w:val="0"/>
          <w:szCs w:val="32"/>
        </w:rPr>
        <w:t xml:space="preserve">Akademický senát Fakulty </w:t>
      </w:r>
      <w:r>
        <w:rPr>
          <w:rFonts w:asciiTheme="minorHAnsi" w:hAnsiTheme="minorHAnsi"/>
          <w:b w:val="0"/>
          <w:szCs w:val="32"/>
        </w:rPr>
        <w:t>podnikohospodářské</w:t>
      </w:r>
    </w:p>
    <w:p w14:paraId="2886A01A" w14:textId="77777777" w:rsidR="00E74382" w:rsidRDefault="00E74382" w:rsidP="00E74382">
      <w:pPr>
        <w:pStyle w:val="Nadpis1"/>
        <w:spacing w:line="312" w:lineRule="auto"/>
        <w:rPr>
          <w:rFonts w:asciiTheme="minorHAnsi" w:hAnsiTheme="minorHAnsi"/>
          <w:sz w:val="36"/>
          <w:szCs w:val="36"/>
        </w:rPr>
      </w:pPr>
    </w:p>
    <w:p w14:paraId="009D393E" w14:textId="77777777" w:rsidR="00E74382" w:rsidRDefault="00E74382" w:rsidP="00E74382"/>
    <w:p w14:paraId="2AA9A524" w14:textId="77777777" w:rsidR="00E74382" w:rsidRDefault="00E74382" w:rsidP="00E74382">
      <w:pPr>
        <w:pStyle w:val="Nadpis1"/>
        <w:spacing w:line="312" w:lineRule="auto"/>
        <w:jc w:val="both"/>
        <w:rPr>
          <w:rFonts w:asciiTheme="minorHAnsi" w:hAnsiTheme="minorHAnsi"/>
          <w:sz w:val="28"/>
        </w:rPr>
      </w:pPr>
      <w:r>
        <w:rPr>
          <w:rFonts w:asciiTheme="minorHAnsi" w:hAnsiTheme="minorHAnsi"/>
          <w:sz w:val="28"/>
        </w:rPr>
        <w:t>N</w:t>
      </w:r>
      <w:r w:rsidRPr="7DE5D856">
        <w:rPr>
          <w:rFonts w:asciiTheme="minorHAnsi" w:hAnsiTheme="minorHAnsi"/>
          <w:sz w:val="28"/>
        </w:rPr>
        <w:t xml:space="preserve">ávrh usnesení: </w:t>
      </w:r>
    </w:p>
    <w:p w14:paraId="49311099" w14:textId="4AB44084" w:rsidR="00E74382" w:rsidRPr="000A29E8" w:rsidRDefault="00E74382" w:rsidP="00E74382">
      <w:pPr>
        <w:pStyle w:val="Nadpis1"/>
        <w:spacing w:line="312" w:lineRule="auto"/>
        <w:jc w:val="both"/>
        <w:rPr>
          <w:rFonts w:asciiTheme="minorHAnsi" w:hAnsiTheme="minorHAnsi"/>
          <w:b w:val="0"/>
          <w:bCs w:val="0"/>
          <w:sz w:val="28"/>
        </w:rPr>
      </w:pPr>
      <w:r w:rsidRPr="000A29E8">
        <w:rPr>
          <w:rFonts w:asciiTheme="minorHAnsi" w:hAnsiTheme="minorHAnsi"/>
          <w:b w:val="0"/>
          <w:bCs w:val="0"/>
          <w:sz w:val="28"/>
        </w:rPr>
        <w:t xml:space="preserve">Akademický senát Vysoké školy ekonomické v Praze schvaluje </w:t>
      </w:r>
      <w:r>
        <w:rPr>
          <w:rFonts w:asciiTheme="minorHAnsi" w:hAnsiTheme="minorHAnsi"/>
          <w:b w:val="0"/>
          <w:bCs w:val="0"/>
          <w:sz w:val="28"/>
        </w:rPr>
        <w:t>Jednací řád Akademického senátu</w:t>
      </w:r>
      <w:r w:rsidRPr="000A29E8">
        <w:rPr>
          <w:rFonts w:asciiTheme="minorHAnsi" w:hAnsiTheme="minorHAnsi"/>
          <w:b w:val="0"/>
          <w:bCs w:val="0"/>
          <w:sz w:val="28"/>
        </w:rPr>
        <w:t xml:space="preserve"> Fakulty </w:t>
      </w:r>
      <w:r>
        <w:rPr>
          <w:rFonts w:asciiTheme="minorHAnsi" w:hAnsiTheme="minorHAnsi"/>
          <w:b w:val="0"/>
          <w:bCs w:val="0"/>
          <w:sz w:val="28"/>
        </w:rPr>
        <w:t>podnikohospodářské Vysoké školy ekonomické v </w:t>
      </w:r>
      <w:r w:rsidRPr="000A29E8">
        <w:rPr>
          <w:rFonts w:asciiTheme="minorHAnsi" w:hAnsiTheme="minorHAnsi"/>
          <w:b w:val="0"/>
          <w:bCs w:val="0"/>
          <w:sz w:val="28"/>
        </w:rPr>
        <w:t>Praze.</w:t>
      </w:r>
    </w:p>
    <w:p w14:paraId="50525E3F" w14:textId="77777777" w:rsidR="00E74382" w:rsidRDefault="00E74382" w:rsidP="00E74382">
      <w:pPr>
        <w:jc w:val="center"/>
        <w:rPr>
          <w:noProof/>
          <w:lang w:eastAsia="cs-CZ"/>
        </w:rPr>
      </w:pPr>
      <w:r>
        <w:rPr>
          <w:noProof/>
          <w:lang w:eastAsia="cs-CZ"/>
        </w:rPr>
        <w:br w:type="page"/>
      </w:r>
    </w:p>
    <w:p w14:paraId="5F7E857F" w14:textId="7143C7BC" w:rsidR="00502124" w:rsidRPr="00502124" w:rsidRDefault="00E74382" w:rsidP="00E74382">
      <w:pPr>
        <w:jc w:val="center"/>
      </w:pPr>
      <w:r w:rsidRPr="001E737C">
        <w:rPr>
          <w:noProof/>
          <w:lang w:eastAsia="cs-CZ"/>
        </w:rPr>
        <w:lastRenderedPageBreak/>
        <w:drawing>
          <wp:inline distT="0" distB="0" distL="0" distR="0" wp14:anchorId="2E85DCCF" wp14:editId="6074BA2D">
            <wp:extent cx="2478243" cy="2438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486" cy="2471109"/>
                    </a:xfrm>
                    <a:prstGeom prst="rect">
                      <a:avLst/>
                    </a:prstGeom>
                    <a:noFill/>
                    <a:ln>
                      <a:noFill/>
                    </a:ln>
                  </pic:spPr>
                </pic:pic>
              </a:graphicData>
            </a:graphic>
          </wp:inline>
        </w:drawing>
      </w:r>
    </w:p>
    <w:p w14:paraId="51665374" w14:textId="77777777" w:rsidR="00502124" w:rsidRPr="00502124" w:rsidRDefault="00502124" w:rsidP="00502124"/>
    <w:p w14:paraId="54BEBB25" w14:textId="77777777" w:rsidR="00502124" w:rsidRPr="00502124" w:rsidRDefault="00502124" w:rsidP="00502124"/>
    <w:p w14:paraId="0E097800" w14:textId="77777777" w:rsidR="00502124" w:rsidRPr="00502124" w:rsidRDefault="00502124" w:rsidP="00502124"/>
    <w:p w14:paraId="5BC59F75" w14:textId="77777777" w:rsidR="00502124" w:rsidRPr="00502124" w:rsidRDefault="00502124" w:rsidP="00502124"/>
    <w:p w14:paraId="0F4D5AD9" w14:textId="77777777" w:rsidR="00502124" w:rsidRPr="00502124" w:rsidRDefault="00502124" w:rsidP="00502124"/>
    <w:p w14:paraId="24823E56" w14:textId="55C3195E" w:rsidR="00502124" w:rsidRPr="00502124" w:rsidRDefault="00502124" w:rsidP="00502124">
      <w:pPr>
        <w:tabs>
          <w:tab w:val="left" w:pos="3796"/>
        </w:tabs>
      </w:pPr>
      <w:r>
        <w:tab/>
      </w:r>
    </w:p>
    <w:p w14:paraId="774B5BA0" w14:textId="4734A44A" w:rsidR="00502124" w:rsidRDefault="00502124" w:rsidP="00502124">
      <w:pPr>
        <w:tabs>
          <w:tab w:val="left" w:pos="3796"/>
        </w:tabs>
      </w:pPr>
      <w:r>
        <w:tab/>
      </w:r>
    </w:p>
    <w:p w14:paraId="498F8399" w14:textId="7F3F67D8" w:rsidR="00502124" w:rsidRDefault="00502124" w:rsidP="00502124">
      <w:pPr>
        <w:tabs>
          <w:tab w:val="left" w:pos="3796"/>
        </w:tabs>
      </w:pPr>
      <w:r>
        <w:tab/>
      </w:r>
    </w:p>
    <w:p w14:paraId="2E240BDA" w14:textId="72E3674B" w:rsidR="0032488B" w:rsidRPr="00502124" w:rsidRDefault="0032488B" w:rsidP="00502124">
      <w:pPr>
        <w:tabs>
          <w:tab w:val="left" w:pos="4039"/>
        </w:tabs>
        <w:jc w:val="center"/>
        <w:rPr>
          <w:sz w:val="44"/>
        </w:rPr>
      </w:pPr>
      <w:r>
        <w:rPr>
          <w:sz w:val="44"/>
        </w:rPr>
        <w:t>Jednací řád Akademického senátu</w:t>
      </w:r>
    </w:p>
    <w:p w14:paraId="3E75493E" w14:textId="527C6D13" w:rsidR="00502124" w:rsidRPr="00502124" w:rsidRDefault="00502124" w:rsidP="00502124">
      <w:pPr>
        <w:tabs>
          <w:tab w:val="left" w:pos="4039"/>
        </w:tabs>
        <w:jc w:val="center"/>
        <w:rPr>
          <w:sz w:val="44"/>
        </w:rPr>
      </w:pPr>
      <w:r w:rsidRPr="00502124">
        <w:rPr>
          <w:sz w:val="44"/>
        </w:rPr>
        <w:t>Fakulty podnikohospodářské</w:t>
      </w:r>
    </w:p>
    <w:p w14:paraId="20930BFF" w14:textId="75D3E121" w:rsidR="00502124" w:rsidRDefault="00502124" w:rsidP="00502124">
      <w:pPr>
        <w:tabs>
          <w:tab w:val="left" w:pos="4039"/>
        </w:tabs>
        <w:jc w:val="center"/>
        <w:rPr>
          <w:sz w:val="44"/>
        </w:rPr>
      </w:pPr>
      <w:r w:rsidRPr="00502124">
        <w:rPr>
          <w:sz w:val="44"/>
        </w:rPr>
        <w:t>Vysoké školy ekonomické v</w:t>
      </w:r>
      <w:r>
        <w:rPr>
          <w:sz w:val="44"/>
        </w:rPr>
        <w:t> </w:t>
      </w:r>
      <w:r w:rsidRPr="00502124">
        <w:rPr>
          <w:sz w:val="44"/>
        </w:rPr>
        <w:t>Praze</w:t>
      </w:r>
    </w:p>
    <w:p w14:paraId="53E4F7C5" w14:textId="77777777" w:rsidR="00502124" w:rsidRPr="00502124" w:rsidRDefault="00502124" w:rsidP="00502124">
      <w:pPr>
        <w:tabs>
          <w:tab w:val="left" w:pos="4039"/>
        </w:tabs>
        <w:jc w:val="center"/>
        <w:rPr>
          <w:sz w:val="44"/>
        </w:rPr>
        <w:sectPr w:rsidR="00502124" w:rsidRPr="00502124" w:rsidSect="00FC5E5A">
          <w:headerReference w:type="even" r:id="rId12"/>
          <w:headerReference w:type="default" r:id="rId13"/>
          <w:footerReference w:type="even" r:id="rId14"/>
          <w:footerReference w:type="default" r:id="rId15"/>
          <w:footerReference w:type="first" r:id="rId16"/>
          <w:pgSz w:w="11906" w:h="16838"/>
          <w:pgMar w:top="1417" w:right="1417" w:bottom="1417" w:left="1417" w:header="708" w:footer="708" w:gutter="0"/>
          <w:pgNumType w:start="0"/>
          <w:cols w:space="708"/>
          <w:titlePg/>
          <w:docGrid w:linePitch="360"/>
        </w:sectPr>
      </w:pPr>
    </w:p>
    <w:p w14:paraId="30A6E143" w14:textId="77777777" w:rsidR="009609CD" w:rsidRDefault="009609CD" w:rsidP="009609CD">
      <w:pPr>
        <w:pStyle w:val="UNIHeading1Rule"/>
        <w:spacing w:before="120"/>
      </w:pPr>
      <w:r>
        <w:lastRenderedPageBreak/>
        <w:t>Článek 1</w:t>
      </w:r>
    </w:p>
    <w:p w14:paraId="30A6E144" w14:textId="718D6EA0" w:rsidR="009609CD" w:rsidRDefault="009B295F" w:rsidP="009609CD">
      <w:pPr>
        <w:pStyle w:val="UNIHeading2Rule"/>
      </w:pPr>
      <w:r>
        <w:t>ÚVODNÍ USTANOVENÍ</w:t>
      </w:r>
    </w:p>
    <w:p w14:paraId="6DCD17E6" w14:textId="774C28CA" w:rsidR="00D1478A" w:rsidRDefault="00D1478A" w:rsidP="00D1478A">
      <w:pPr>
        <w:pStyle w:val="slovn"/>
      </w:pPr>
      <w:r>
        <w:t>Jednací řád Akademického senátu Fakulty podnikohospodářské Vysoké školy ekonomické v Praze (dále také jen „</w:t>
      </w:r>
      <w:r w:rsidR="00B91464">
        <w:t>AS FPH</w:t>
      </w:r>
      <w:r>
        <w:t xml:space="preserve">“) je vnitřním předpisem Fakulty podnikohospodářské Vysoké školy ekonomické v Praze (dále také jen „FPH“ a „VŠE“) dle zákona č. 111/1998 Sb., </w:t>
      </w:r>
      <w:r w:rsidRPr="00D1478A">
        <w:t>o vysokých školách a o změně a doplnění dalších zákonů</w:t>
      </w:r>
      <w:r>
        <w:t xml:space="preserve"> (dále jen „zákon o vysokých školách“ nebo „zákon“).</w:t>
      </w:r>
    </w:p>
    <w:p w14:paraId="4C533310" w14:textId="216A10E1" w:rsidR="00D1478A" w:rsidRDefault="00D1478A" w:rsidP="00D1478A">
      <w:pPr>
        <w:pStyle w:val="slovn"/>
      </w:pPr>
      <w:r>
        <w:t xml:space="preserve">Tento vnitřní předpis FPH upravuje zejména způsob jednání Akademického senátu Fakulty podnikohospodářské Vysoké školy ekonomické v Praze včetně stanovení jeho orgánů, způsob volby děkana FPH a členů předsednictva </w:t>
      </w:r>
      <w:r w:rsidR="00B91464">
        <w:t>AS FPH</w:t>
      </w:r>
      <w:r>
        <w:t>.</w:t>
      </w:r>
    </w:p>
    <w:p w14:paraId="1E661D7C" w14:textId="5DBBA72C" w:rsidR="00AD1D61" w:rsidRDefault="00AD1D61" w:rsidP="007634F6">
      <w:pPr>
        <w:pStyle w:val="slovn"/>
      </w:pPr>
      <w:r>
        <w:t xml:space="preserve">V tomto předpisu se zveřejněním rozumí umístění na veřejnou část internetových stránek </w:t>
      </w:r>
      <w:r w:rsidR="00B91464">
        <w:t>AS FPH</w:t>
      </w:r>
      <w:r>
        <w:t xml:space="preserve"> nebo FPH, </w:t>
      </w:r>
      <w:r w:rsidR="007634F6" w:rsidRPr="007634F6">
        <w:t xml:space="preserve">zpřístupněním </w:t>
      </w:r>
      <w:r w:rsidR="0053516B">
        <w:t xml:space="preserve">se rozumí </w:t>
      </w:r>
      <w:r w:rsidR="007634F6" w:rsidRPr="007634F6">
        <w:t>umístění umožňující dálkový přístup členům akademické obce fakulty</w:t>
      </w:r>
      <w:r w:rsidR="007634F6">
        <w:t xml:space="preserve"> dle zákona,</w:t>
      </w:r>
      <w:r w:rsidR="007634F6" w:rsidRPr="007634F6">
        <w:t xml:space="preserve"> </w:t>
      </w:r>
      <w:r>
        <w:t xml:space="preserve">zasláním se rozumí odeslání elektronickou poštou na školní e-mailovou adresu příjemce; </w:t>
      </w:r>
      <w:r w:rsidRPr="00AD1D61">
        <w:t>podání učiněná elektronickou poštou je nutné zaslat ze školní e-mailové adresy.</w:t>
      </w:r>
    </w:p>
    <w:p w14:paraId="01250A31" w14:textId="77777777" w:rsidR="004D25B6" w:rsidRDefault="004D25B6" w:rsidP="00D94D9B">
      <w:pPr>
        <w:pStyle w:val="UNIHeading1Rule"/>
        <w:spacing w:before="120"/>
      </w:pPr>
    </w:p>
    <w:p w14:paraId="30A6E159" w14:textId="19655645" w:rsidR="009609CD" w:rsidRDefault="00C90056" w:rsidP="00D94D9B">
      <w:pPr>
        <w:pStyle w:val="UNIHeading1Rule"/>
        <w:spacing w:before="120"/>
      </w:pPr>
      <w:r>
        <w:t>Článek 2</w:t>
      </w:r>
    </w:p>
    <w:p w14:paraId="30A6E15A" w14:textId="5E3AA514" w:rsidR="009609CD" w:rsidRDefault="00B944C5" w:rsidP="00D94D9B">
      <w:pPr>
        <w:pStyle w:val="UNIHeading1Rule"/>
        <w:spacing w:before="120"/>
      </w:pPr>
      <w:r>
        <w:t xml:space="preserve">Předseda a místopředsedové </w:t>
      </w:r>
      <w:r w:rsidR="00F62565">
        <w:t>Akademického senátu FPH</w:t>
      </w:r>
    </w:p>
    <w:p w14:paraId="09DDD94C" w14:textId="33A50945" w:rsidR="00F62565" w:rsidRDefault="00B933AE" w:rsidP="00B933AE">
      <w:pPr>
        <w:pStyle w:val="slovn"/>
        <w:numPr>
          <w:ilvl w:val="0"/>
          <w:numId w:val="12"/>
        </w:numPr>
      </w:pPr>
      <w:r>
        <w:t xml:space="preserve">Předseda a místopředsedové </w:t>
      </w:r>
      <w:r w:rsidR="00B91464">
        <w:t>AS FPH</w:t>
      </w:r>
      <w:r>
        <w:t xml:space="preserve"> jsou voleni na u</w:t>
      </w:r>
      <w:r w:rsidR="00F62565" w:rsidRPr="00F62565">
        <w:t xml:space="preserve">stavující </w:t>
      </w:r>
      <w:r w:rsidR="00F62565">
        <w:t>s</w:t>
      </w:r>
      <w:r>
        <w:t>chůzi</w:t>
      </w:r>
      <w:r w:rsidR="00F62565">
        <w:t xml:space="preserve"> nově zvoleného </w:t>
      </w:r>
      <w:r w:rsidR="00B91464">
        <w:t>AS FPH</w:t>
      </w:r>
      <w:r>
        <w:t>, která</w:t>
      </w:r>
      <w:r w:rsidR="00F62565">
        <w:t xml:space="preserve"> </w:t>
      </w:r>
      <w:r w:rsidR="00F62565" w:rsidRPr="00F62565">
        <w:t xml:space="preserve">se koná v termínu </w:t>
      </w:r>
      <w:r w:rsidR="00F62565">
        <w:t>určeném podle Volebního řádu Akademického senátu Fakulty podnikohospodářské Vysoké školy ekonomické v Praze.</w:t>
      </w:r>
      <w:r>
        <w:t xml:space="preserve"> Členové </w:t>
      </w:r>
      <w:r w:rsidR="00B91464">
        <w:t>AS FPH</w:t>
      </w:r>
      <w:r>
        <w:t xml:space="preserve"> ze svých řad volí předsedu, místopředsedu za akademické pracovníky a místopředsedu za studenty.</w:t>
      </w:r>
    </w:p>
    <w:p w14:paraId="7D587C4B" w14:textId="7E0681AF" w:rsidR="005D4348" w:rsidRDefault="0056613E" w:rsidP="0056613E">
      <w:pPr>
        <w:pStyle w:val="slovn"/>
        <w:numPr>
          <w:ilvl w:val="0"/>
          <w:numId w:val="12"/>
        </w:numPr>
      </w:pPr>
      <w:r>
        <w:t xml:space="preserve">Předseda </w:t>
      </w:r>
      <w:r w:rsidR="00B91464">
        <w:t>AS FPH</w:t>
      </w:r>
      <w:r w:rsidRPr="0056613E">
        <w:t xml:space="preserve"> řídí </w:t>
      </w:r>
      <w:r>
        <w:t xml:space="preserve">jeho </w:t>
      </w:r>
      <w:r w:rsidR="005D4348">
        <w:t>činnost, a to zejména:</w:t>
      </w:r>
    </w:p>
    <w:p w14:paraId="6F7BB812" w14:textId="49ABC874" w:rsidR="005D4348" w:rsidRDefault="005D4348" w:rsidP="004D33C8">
      <w:pPr>
        <w:pStyle w:val="slovn"/>
        <w:numPr>
          <w:ilvl w:val="0"/>
          <w:numId w:val="18"/>
        </w:numPr>
      </w:pPr>
      <w:r>
        <w:t xml:space="preserve">zastupuje </w:t>
      </w:r>
      <w:r w:rsidR="00B91464">
        <w:t>AS FPH</w:t>
      </w:r>
      <w:r>
        <w:t xml:space="preserve"> navenek;</w:t>
      </w:r>
    </w:p>
    <w:p w14:paraId="4588FF2C" w14:textId="52419F55" w:rsidR="005D4348" w:rsidRDefault="005D4348" w:rsidP="004D33C8">
      <w:pPr>
        <w:pStyle w:val="slovn"/>
        <w:numPr>
          <w:ilvl w:val="0"/>
          <w:numId w:val="18"/>
        </w:numPr>
      </w:pPr>
      <w:r>
        <w:t xml:space="preserve">připravuje, svolává a řídí schůze </w:t>
      </w:r>
      <w:r w:rsidR="00B91464">
        <w:t>AS FPH</w:t>
      </w:r>
      <w:r>
        <w:t>;</w:t>
      </w:r>
    </w:p>
    <w:p w14:paraId="6E7AEFFE" w14:textId="697E0F8E" w:rsidR="005D4348" w:rsidRDefault="005D4348" w:rsidP="004D33C8">
      <w:pPr>
        <w:pStyle w:val="slovn"/>
        <w:numPr>
          <w:ilvl w:val="0"/>
          <w:numId w:val="18"/>
        </w:numPr>
      </w:pPr>
      <w:r>
        <w:t xml:space="preserve">vyhlašuje volby do </w:t>
      </w:r>
      <w:r w:rsidR="00B91464">
        <w:t>AS FPH</w:t>
      </w:r>
      <w:r>
        <w:t>;</w:t>
      </w:r>
    </w:p>
    <w:p w14:paraId="60DF89B1" w14:textId="2194DBCF" w:rsidR="005D4348" w:rsidRDefault="005D4348" w:rsidP="004D33C8">
      <w:pPr>
        <w:pStyle w:val="slovn"/>
        <w:numPr>
          <w:ilvl w:val="0"/>
          <w:numId w:val="18"/>
        </w:numPr>
      </w:pPr>
      <w:r>
        <w:t xml:space="preserve">schvaluje a podepisuje zápisy ze schůzí </w:t>
      </w:r>
      <w:r w:rsidR="00B91464">
        <w:t>AS FPH</w:t>
      </w:r>
      <w:r>
        <w:t>;</w:t>
      </w:r>
    </w:p>
    <w:p w14:paraId="0EDF49C4" w14:textId="30F58958" w:rsidR="005D4348" w:rsidRDefault="005D4348" w:rsidP="004D33C8">
      <w:pPr>
        <w:pStyle w:val="slovn"/>
        <w:numPr>
          <w:ilvl w:val="0"/>
          <w:numId w:val="18"/>
        </w:numPr>
      </w:pPr>
      <w:r>
        <w:t>zajišťuje zveřejnění podle tohoto jednacího řádu.</w:t>
      </w:r>
    </w:p>
    <w:p w14:paraId="3A9B8497" w14:textId="45B75C92" w:rsidR="0056613E" w:rsidRDefault="0056613E" w:rsidP="005D4348">
      <w:pPr>
        <w:pStyle w:val="slovn"/>
        <w:numPr>
          <w:ilvl w:val="0"/>
          <w:numId w:val="0"/>
        </w:numPr>
        <w:ind w:left="360"/>
      </w:pPr>
      <w:r w:rsidRPr="0056613E">
        <w:t xml:space="preserve">V jeho nepřítomnosti tyto činnosti vykonávají místopředsedové v pořadí, </w:t>
      </w:r>
      <w:r w:rsidR="001153FA">
        <w:t xml:space="preserve">ve </w:t>
      </w:r>
      <w:r w:rsidRPr="0056613E">
        <w:t>které</w:t>
      </w:r>
      <w:r w:rsidR="001153FA">
        <w:t>m je</w:t>
      </w:r>
      <w:r w:rsidRPr="0056613E">
        <w:t xml:space="preserve"> předseda </w:t>
      </w:r>
      <w:r w:rsidR="001153FA">
        <w:t>pověřil</w:t>
      </w:r>
      <w:r w:rsidRPr="0056613E">
        <w:t>.</w:t>
      </w:r>
    </w:p>
    <w:p w14:paraId="0169D88C" w14:textId="4EF5E420" w:rsidR="00F62565" w:rsidRPr="00F62565" w:rsidRDefault="00F62565" w:rsidP="00F62565">
      <w:pPr>
        <w:pStyle w:val="slovn"/>
        <w:numPr>
          <w:ilvl w:val="0"/>
          <w:numId w:val="12"/>
        </w:numPr>
      </w:pPr>
      <w:r w:rsidRPr="00F62565">
        <w:t xml:space="preserve">Ustavující </w:t>
      </w:r>
      <w:r>
        <w:t>schůzi</w:t>
      </w:r>
      <w:r w:rsidRPr="00F62565">
        <w:t xml:space="preserve"> nově zvoleného </w:t>
      </w:r>
      <w:r w:rsidR="00B91464">
        <w:t>AS FPH</w:t>
      </w:r>
      <w:r>
        <w:t xml:space="preserve"> </w:t>
      </w:r>
      <w:r w:rsidRPr="00F62565">
        <w:t>řídí ten z přítomných členů,</w:t>
      </w:r>
      <w:r>
        <w:t xml:space="preserve"> jehož příjmení je v abecedním seznamu členů </w:t>
      </w:r>
      <w:r w:rsidR="00B91464">
        <w:t>AS FPH</w:t>
      </w:r>
      <w:r>
        <w:t xml:space="preserve"> na prvním místě</w:t>
      </w:r>
      <w:r w:rsidRPr="00F62565">
        <w:t xml:space="preserve">. </w:t>
      </w:r>
      <w:r>
        <w:t xml:space="preserve">Tento člen </w:t>
      </w:r>
      <w:r w:rsidRPr="00F62565">
        <w:t xml:space="preserve">řídí </w:t>
      </w:r>
      <w:r w:rsidR="00B91464">
        <w:t>AS FPH</w:t>
      </w:r>
      <w:r>
        <w:t xml:space="preserve"> </w:t>
      </w:r>
      <w:r w:rsidRPr="00F62565">
        <w:t xml:space="preserve">do doby, než je zvolen </w:t>
      </w:r>
      <w:r>
        <w:t xml:space="preserve">jeho </w:t>
      </w:r>
      <w:r w:rsidRPr="00F62565">
        <w:t xml:space="preserve">předseda. </w:t>
      </w:r>
    </w:p>
    <w:p w14:paraId="5933527C" w14:textId="37AC4E96" w:rsidR="00F62565" w:rsidRPr="00F62565" w:rsidRDefault="00F62565" w:rsidP="00F62565">
      <w:pPr>
        <w:pStyle w:val="slovn"/>
        <w:numPr>
          <w:ilvl w:val="0"/>
          <w:numId w:val="12"/>
        </w:numPr>
      </w:pPr>
      <w:r>
        <w:t xml:space="preserve">Pokud nebyl nový předseda </w:t>
      </w:r>
      <w:r w:rsidR="00B91464">
        <w:t>AS FPH</w:t>
      </w:r>
      <w:r>
        <w:t xml:space="preserve"> </w:t>
      </w:r>
      <w:r w:rsidRPr="00F62565">
        <w:t>zvolen, ten člen, který řídil</w:t>
      </w:r>
      <w:r>
        <w:t xml:space="preserve"> </w:t>
      </w:r>
      <w:r w:rsidR="00B944C5">
        <w:t xml:space="preserve">první </w:t>
      </w:r>
      <w:r>
        <w:t>schůzi</w:t>
      </w:r>
      <w:r w:rsidRPr="00F62565">
        <w:t>, sv</w:t>
      </w:r>
      <w:r>
        <w:t xml:space="preserve">olá za účelem volby předsedy </w:t>
      </w:r>
      <w:r w:rsidR="00B91464">
        <w:t>AS FPH</w:t>
      </w:r>
      <w:r>
        <w:t xml:space="preserve"> </w:t>
      </w:r>
      <w:r w:rsidRPr="00F62565">
        <w:t xml:space="preserve">bez zbytečného odkladu </w:t>
      </w:r>
      <w:r>
        <w:t>schůzi novou</w:t>
      </w:r>
      <w:r w:rsidRPr="00F62565">
        <w:t xml:space="preserve">; </w:t>
      </w:r>
      <w:r>
        <w:t xml:space="preserve">tu </w:t>
      </w:r>
      <w:r w:rsidRPr="00F62565">
        <w:t xml:space="preserve">řídí do doby, než je zvolen nový předseda </w:t>
      </w:r>
      <w:r w:rsidR="00B91464">
        <w:t>AS FPH</w:t>
      </w:r>
      <w:r w:rsidRPr="00F62565">
        <w:t xml:space="preserve">. </w:t>
      </w:r>
    </w:p>
    <w:p w14:paraId="3AA4BDE7" w14:textId="54C2E3CF" w:rsidR="00F62565" w:rsidRDefault="00B944C5" w:rsidP="00B944C5">
      <w:pPr>
        <w:pStyle w:val="slovn"/>
        <w:numPr>
          <w:ilvl w:val="0"/>
          <w:numId w:val="12"/>
        </w:numPr>
      </w:pPr>
      <w:r w:rsidRPr="00B944C5">
        <w:t>V</w:t>
      </w:r>
      <w:r>
        <w:t xml:space="preserve"> neodkladných </w:t>
      </w:r>
      <w:r w:rsidRPr="00B944C5">
        <w:t xml:space="preserve">a odůvodněných případech může </w:t>
      </w:r>
      <w:r w:rsidR="00B91464">
        <w:t>AS FPH</w:t>
      </w:r>
      <w:r>
        <w:t xml:space="preserve"> </w:t>
      </w:r>
      <w:r w:rsidRPr="00B944C5">
        <w:t>jednat o</w:t>
      </w:r>
      <w:r>
        <w:t xml:space="preserve"> věcech, které mu příslušejí, i v situaci, kdy </w:t>
      </w:r>
      <w:r w:rsidRPr="00B944C5">
        <w:t xml:space="preserve">nebyl zvolen předseda </w:t>
      </w:r>
      <w:r w:rsidR="00B91464">
        <w:t>AS FPH</w:t>
      </w:r>
      <w:r w:rsidRPr="00B944C5">
        <w:t xml:space="preserve">. V takovém případě </w:t>
      </w:r>
      <w:r w:rsidR="000B2386">
        <w:t xml:space="preserve">schůzi </w:t>
      </w:r>
      <w:r w:rsidR="00B91464">
        <w:t>AS FPH</w:t>
      </w:r>
      <w:r w:rsidR="000B2386">
        <w:t xml:space="preserve"> </w:t>
      </w:r>
      <w:r w:rsidRPr="00B944C5">
        <w:t xml:space="preserve">svolává a řídí člen </w:t>
      </w:r>
      <w:r w:rsidR="00B91464">
        <w:t>AS FPH</w:t>
      </w:r>
      <w:r w:rsidR="000B2386">
        <w:t xml:space="preserve"> </w:t>
      </w:r>
      <w:r w:rsidR="00906888">
        <w:t>stanovený podle odstavce 3</w:t>
      </w:r>
      <w:r w:rsidRPr="00B944C5">
        <w:t>.</w:t>
      </w:r>
    </w:p>
    <w:p w14:paraId="0BC6766D" w14:textId="77777777" w:rsidR="001C5DA8" w:rsidRDefault="001C5DA8" w:rsidP="009609CD">
      <w:pPr>
        <w:pStyle w:val="UNIHeading1Rule"/>
        <w:spacing w:before="120"/>
      </w:pPr>
    </w:p>
    <w:p w14:paraId="21701097" w14:textId="77777777" w:rsidR="001C5DA8" w:rsidRDefault="001C5DA8" w:rsidP="001C5DA8">
      <w:pPr>
        <w:pStyle w:val="UNIHeading1Rule"/>
        <w:spacing w:before="120"/>
      </w:pPr>
      <w:r>
        <w:t>Článek 3</w:t>
      </w:r>
    </w:p>
    <w:p w14:paraId="30A6E167" w14:textId="38C78FD8" w:rsidR="009609CD" w:rsidRDefault="00632247" w:rsidP="001C5DA8">
      <w:pPr>
        <w:pStyle w:val="UNIHeading1Rule"/>
        <w:spacing w:before="120"/>
      </w:pPr>
      <w:r>
        <w:t xml:space="preserve">Volba a odvolání předsedy a místopředsedů </w:t>
      </w:r>
      <w:r w:rsidR="00B91464">
        <w:t>AS FPH</w:t>
      </w:r>
    </w:p>
    <w:p w14:paraId="1201B5EA" w14:textId="494C5C10" w:rsidR="00632247" w:rsidRDefault="00632247" w:rsidP="004D33C8">
      <w:pPr>
        <w:pStyle w:val="slovn"/>
        <w:numPr>
          <w:ilvl w:val="0"/>
          <w:numId w:val="17"/>
        </w:numPr>
      </w:pPr>
      <w:r>
        <w:t xml:space="preserve">Volbu předsedy a místopředsedů </w:t>
      </w:r>
      <w:r w:rsidR="00B91464">
        <w:t>AS FPH</w:t>
      </w:r>
      <w:r>
        <w:t xml:space="preserve"> zabezpečuje volební komise z řad jeho členů v počtu minimálně tří osob.</w:t>
      </w:r>
    </w:p>
    <w:p w14:paraId="66AC7D77" w14:textId="464C520C" w:rsidR="00632247" w:rsidRDefault="00632247" w:rsidP="004D33C8">
      <w:pPr>
        <w:pStyle w:val="slovn"/>
        <w:numPr>
          <w:ilvl w:val="0"/>
          <w:numId w:val="17"/>
        </w:numPr>
      </w:pPr>
      <w:r>
        <w:t>Volební komise přijímá návrhy na kandidáty do jednotlivých funkcí. Kandidát je zapsán na kandidátní listinu, pokud s kandidaturou souhlasí.</w:t>
      </w:r>
    </w:p>
    <w:p w14:paraId="02562590" w14:textId="6563EAB2" w:rsidR="00632247" w:rsidRDefault="00632247" w:rsidP="004D33C8">
      <w:pPr>
        <w:pStyle w:val="slovn"/>
        <w:numPr>
          <w:ilvl w:val="0"/>
          <w:numId w:val="17"/>
        </w:numPr>
      </w:pPr>
      <w:r>
        <w:lastRenderedPageBreak/>
        <w:t>Volby do každé z funkcí se konají odděleně. Nejprve se volí předseda, poté místopředsed</w:t>
      </w:r>
      <w:r w:rsidR="00631184">
        <w:t>ové</w:t>
      </w:r>
      <w:r>
        <w:t>.</w:t>
      </w:r>
      <w:r w:rsidR="00631184">
        <w:t xml:space="preserve"> K volbě místopředsedů lze přistoupit pouze v situaci, kdy je zvolen předseda.</w:t>
      </w:r>
    </w:p>
    <w:p w14:paraId="3DEBA4EF" w14:textId="61B43001" w:rsidR="00632247" w:rsidRDefault="00632247" w:rsidP="004D33C8">
      <w:pPr>
        <w:pStyle w:val="slovn"/>
        <w:numPr>
          <w:ilvl w:val="0"/>
          <w:numId w:val="17"/>
        </w:numPr>
      </w:pPr>
      <w:r>
        <w:t xml:space="preserve">Do jednotlivých funkcí jsou kandidáti voleni přímou a tajnou volbou. Pro zvolení je nutné získat v prvním kole nadpoloviční většinu hlasů všech členů </w:t>
      </w:r>
      <w:r w:rsidR="00B91464">
        <w:t>AS FPH</w:t>
      </w:r>
      <w:r>
        <w:t xml:space="preserve">. Pokud v prvním kole nezíská nadpoloviční většinu hlasů všech členů </w:t>
      </w:r>
      <w:r w:rsidR="00B91464">
        <w:t>AS FPH</w:t>
      </w:r>
      <w:r>
        <w:t xml:space="preserve"> žádný kandidát, postupují dva kandidáti s nejvyšším počtem získaných hlasů do druhého kola. Dosáhne-li shodného nejvyššího počtu hlasů více kandidátů nebo nejvyšší počet hlasů získá jeden kandidát a druhý nejvyšší počet hlasů více kandidátů, postupují do druhého kola všichni takoví kandidáti. Pro zvolení je nutné získat ve druhém kole nadpoloviční většinu hlasů všech členů </w:t>
      </w:r>
      <w:r w:rsidR="00B91464">
        <w:t>AS FPH</w:t>
      </w:r>
      <w:r>
        <w:t xml:space="preserve">. Pokud ve druhém kole nezíská nadpoloviční většinu hlasů všech členů </w:t>
      </w:r>
      <w:r w:rsidR="00B91464">
        <w:t>AS FPH</w:t>
      </w:r>
      <w:r>
        <w:t xml:space="preserve"> žádný kandidát, postupuje kandidát s nejvyšším počtem získaných hlasů do třetího kola. Dosáhne-li shodného nejvyššího počtu hlasů více kandidátů, postupují do třetího kola všichni takoví kandidáti. Nezíská-li žádný z kandidátů ve třetím kole nadpoloviční většinu hlasů přítomných členů </w:t>
      </w:r>
      <w:r w:rsidR="00B91464">
        <w:t>AS FPH</w:t>
      </w:r>
      <w:r>
        <w:t>, volba se opakuje.</w:t>
      </w:r>
    </w:p>
    <w:p w14:paraId="25283F74" w14:textId="6E37FC8B" w:rsidR="00632247" w:rsidRDefault="00631184" w:rsidP="004D33C8">
      <w:pPr>
        <w:pStyle w:val="slovn"/>
        <w:numPr>
          <w:ilvl w:val="0"/>
          <w:numId w:val="17"/>
        </w:numPr>
      </w:pPr>
      <w:r>
        <w:t>Předseda nebo</w:t>
      </w:r>
      <w:r w:rsidR="00632247">
        <w:t xml:space="preserve"> místopředseda </w:t>
      </w:r>
      <w:r>
        <w:t xml:space="preserve">může být na návrh člena </w:t>
      </w:r>
      <w:r w:rsidR="00B91464">
        <w:t>AS FPH</w:t>
      </w:r>
      <w:r>
        <w:t xml:space="preserve"> </w:t>
      </w:r>
      <w:r w:rsidR="00632247">
        <w:t xml:space="preserve">odvolán nadpoloviční většinou všech členů </w:t>
      </w:r>
      <w:r w:rsidR="00B91464">
        <w:t>AS FPH</w:t>
      </w:r>
      <w:r w:rsidR="00632247">
        <w:t>. O takovém návrhu se hlasuje tajně.</w:t>
      </w:r>
    </w:p>
    <w:p w14:paraId="14171A1D" w14:textId="54C8CA86" w:rsidR="00632247" w:rsidRDefault="00632247" w:rsidP="004D33C8">
      <w:pPr>
        <w:pStyle w:val="slovn"/>
        <w:numPr>
          <w:ilvl w:val="0"/>
          <w:numId w:val="17"/>
        </w:numPr>
      </w:pPr>
      <w:r>
        <w:t xml:space="preserve">V případě odstoupení nebo odvolání </w:t>
      </w:r>
      <w:r w:rsidR="00330277">
        <w:t xml:space="preserve">předsedy nebo místopředsedy </w:t>
      </w:r>
      <w:r>
        <w:t xml:space="preserve">z funkce </w:t>
      </w:r>
      <w:r w:rsidR="00631184">
        <w:t xml:space="preserve">nebo v případě </w:t>
      </w:r>
      <w:r w:rsidR="00330277">
        <w:t xml:space="preserve">jeho </w:t>
      </w:r>
      <w:r w:rsidR="00631184">
        <w:t>ukončení členství v </w:t>
      </w:r>
      <w:r w:rsidR="00B91464">
        <w:t>AS FPH</w:t>
      </w:r>
      <w:r w:rsidR="00631184">
        <w:t xml:space="preserve"> </w:t>
      </w:r>
      <w:r>
        <w:t>proběhne nová volba podle pravidel</w:t>
      </w:r>
      <w:r w:rsidR="00631184">
        <w:t xml:space="preserve"> stanovených v odstavcích 1 až 5</w:t>
      </w:r>
      <w:r>
        <w:t>.</w:t>
      </w:r>
      <w:r w:rsidR="00631184">
        <w:t xml:space="preserve"> V případě volby předsedy řídí schůzi </w:t>
      </w:r>
      <w:r w:rsidR="00B91464">
        <w:t>AS FPH</w:t>
      </w:r>
      <w:r w:rsidR="00631184">
        <w:t xml:space="preserve"> jeden z místopředsedů v abecední</w:t>
      </w:r>
      <w:r w:rsidR="002A5481">
        <w:t>m</w:t>
      </w:r>
      <w:r w:rsidR="00631184">
        <w:t xml:space="preserve"> pořadí, </w:t>
      </w:r>
      <w:r w:rsidR="00E34B83">
        <w:t>není-li to možné, pak se postupuje dle čl. 2</w:t>
      </w:r>
      <w:r w:rsidR="00714C61">
        <w:t xml:space="preserve"> </w:t>
      </w:r>
      <w:r w:rsidR="00E34B83">
        <w:t>odst. 3.</w:t>
      </w:r>
      <w:r w:rsidR="00631184">
        <w:t xml:space="preserve">  </w:t>
      </w:r>
    </w:p>
    <w:p w14:paraId="30A6E170" w14:textId="6CAFF35C" w:rsidR="009609CD" w:rsidRDefault="004D5A26" w:rsidP="004D25B6">
      <w:pPr>
        <w:pStyle w:val="UNIHeading1Rule"/>
        <w:numPr>
          <w:ilvl w:val="0"/>
          <w:numId w:val="0"/>
        </w:numPr>
      </w:pPr>
      <w:r>
        <w:t xml:space="preserve">Článek </w:t>
      </w:r>
      <w:r w:rsidR="007634F6">
        <w:t>4</w:t>
      </w:r>
    </w:p>
    <w:p w14:paraId="30A6E171" w14:textId="14BBB36B" w:rsidR="009609CD" w:rsidRDefault="004D5A26" w:rsidP="00F169DD">
      <w:pPr>
        <w:pStyle w:val="UNIHeading2Rule"/>
        <w:numPr>
          <w:ilvl w:val="0"/>
          <w:numId w:val="0"/>
        </w:numPr>
      </w:pPr>
      <w:r>
        <w:t>Pracovní komise</w:t>
      </w:r>
    </w:p>
    <w:p w14:paraId="19DC19D5" w14:textId="024B8EA0" w:rsidR="004D5A26" w:rsidRDefault="004D5A26" w:rsidP="004D5A26">
      <w:pPr>
        <w:pStyle w:val="slovn"/>
        <w:numPr>
          <w:ilvl w:val="0"/>
          <w:numId w:val="13"/>
        </w:numPr>
      </w:pPr>
      <w:r w:rsidRPr="004D5A26">
        <w:t xml:space="preserve">Pro zajištění své činnosti </w:t>
      </w:r>
      <w:r>
        <w:t xml:space="preserve">může </w:t>
      </w:r>
      <w:r w:rsidR="00B91464">
        <w:t>AS FPH</w:t>
      </w:r>
      <w:r>
        <w:t xml:space="preserve"> zřizovat</w:t>
      </w:r>
      <w:r w:rsidRPr="004D5A26">
        <w:t xml:space="preserve"> pracov</w:t>
      </w:r>
      <w:r>
        <w:t>ní komise a ze svých řad jmenovat</w:t>
      </w:r>
      <w:r w:rsidRPr="004D5A26">
        <w:t xml:space="preserve"> předsedu a další členy </w:t>
      </w:r>
      <w:r>
        <w:t>těchto pracovních komisí</w:t>
      </w:r>
      <w:r w:rsidRPr="004D5A26">
        <w:t>.</w:t>
      </w:r>
    </w:p>
    <w:p w14:paraId="69EA9CB2" w14:textId="3D5DA06A" w:rsidR="004D5A26" w:rsidRDefault="004D5A26" w:rsidP="004D5A26">
      <w:pPr>
        <w:pStyle w:val="slovn"/>
        <w:numPr>
          <w:ilvl w:val="0"/>
          <w:numId w:val="13"/>
        </w:numPr>
      </w:pPr>
      <w:r>
        <w:t>Usnesení pracovních komisí jsou přijímána zpravidla na zasedání komise, a to nadpoloviční většinou přítomných členů. V odůvodněných případech může předseda komise rozhodnout o hlasování per rollam; pro takové hlasování se ustanovení čl. 7 odst. 6 použijí obdobně.</w:t>
      </w:r>
    </w:p>
    <w:p w14:paraId="688A59C3" w14:textId="64E74195" w:rsidR="004D5A26" w:rsidRDefault="004D5A26" w:rsidP="004D5A26">
      <w:pPr>
        <w:pStyle w:val="slovn"/>
        <w:numPr>
          <w:ilvl w:val="0"/>
          <w:numId w:val="13"/>
        </w:numPr>
      </w:pPr>
      <w:r>
        <w:t>Předseda pracovní komise může na jednání této komise přizvat hosty.</w:t>
      </w:r>
    </w:p>
    <w:p w14:paraId="30A6E184" w14:textId="7767FA1D" w:rsidR="009609CD" w:rsidRDefault="002A3A8D" w:rsidP="00AB5328">
      <w:pPr>
        <w:pStyle w:val="UNIHeading1Rule"/>
        <w:numPr>
          <w:ilvl w:val="0"/>
          <w:numId w:val="0"/>
        </w:numPr>
      </w:pPr>
      <w:r>
        <w:t>Č</w:t>
      </w:r>
      <w:r w:rsidR="007634F6">
        <w:t>lánek 5</w:t>
      </w:r>
    </w:p>
    <w:p w14:paraId="30A6E185" w14:textId="6F72C672" w:rsidR="009609CD" w:rsidRDefault="00677F50" w:rsidP="00AB5328">
      <w:pPr>
        <w:pStyle w:val="UNIHeading2Rule"/>
        <w:numPr>
          <w:ilvl w:val="0"/>
          <w:numId w:val="0"/>
        </w:numPr>
      </w:pPr>
      <w:r>
        <w:t xml:space="preserve">Návrhy pro jednání </w:t>
      </w:r>
      <w:r w:rsidR="00B91464">
        <w:t>AS FPH</w:t>
      </w:r>
    </w:p>
    <w:p w14:paraId="64A9DA91" w14:textId="7B4C591E" w:rsidR="00677F50" w:rsidRDefault="00677F50" w:rsidP="004D33C8">
      <w:pPr>
        <w:pStyle w:val="slovn"/>
        <w:numPr>
          <w:ilvl w:val="0"/>
          <w:numId w:val="22"/>
        </w:numPr>
      </w:pPr>
      <w:r>
        <w:t>Návrh pro jednání AS FPH může předložit:</w:t>
      </w:r>
    </w:p>
    <w:p w14:paraId="2FF070DD" w14:textId="620E867E" w:rsidR="00677F50" w:rsidRDefault="00677F50" w:rsidP="004D33C8">
      <w:pPr>
        <w:pStyle w:val="slovn"/>
        <w:numPr>
          <w:ilvl w:val="0"/>
          <w:numId w:val="21"/>
        </w:numPr>
      </w:pPr>
      <w:r>
        <w:t xml:space="preserve">člen </w:t>
      </w:r>
      <w:r w:rsidR="00B91464">
        <w:t>AS FPH</w:t>
      </w:r>
      <w:r>
        <w:t>;</w:t>
      </w:r>
    </w:p>
    <w:p w14:paraId="04855FDE" w14:textId="2D11C3AE" w:rsidR="00677F50" w:rsidRDefault="00677F50" w:rsidP="004D33C8">
      <w:pPr>
        <w:pStyle w:val="slovn"/>
        <w:numPr>
          <w:ilvl w:val="0"/>
          <w:numId w:val="21"/>
        </w:numPr>
      </w:pPr>
      <w:r>
        <w:t>děkan FPH;</w:t>
      </w:r>
    </w:p>
    <w:p w14:paraId="292414B4" w14:textId="28DF54AD" w:rsidR="00677F50" w:rsidRDefault="00677F50" w:rsidP="004D33C8">
      <w:pPr>
        <w:pStyle w:val="slovn"/>
        <w:numPr>
          <w:ilvl w:val="0"/>
          <w:numId w:val="21"/>
        </w:numPr>
      </w:pPr>
      <w:r>
        <w:t>rektor VŠE v zákonem uvedených případech.</w:t>
      </w:r>
    </w:p>
    <w:p w14:paraId="46AFC4B3" w14:textId="75D42528" w:rsidR="007F5419" w:rsidRDefault="007F5419" w:rsidP="004D33C8">
      <w:pPr>
        <w:pStyle w:val="slovn"/>
        <w:numPr>
          <w:ilvl w:val="0"/>
          <w:numId w:val="22"/>
        </w:numPr>
      </w:pPr>
      <w:r w:rsidRPr="007F5419">
        <w:t>Pokud člen akademické obc</w:t>
      </w:r>
      <w:r>
        <w:t xml:space="preserve">e fakulty projeví zájem, aby </w:t>
      </w:r>
      <w:r w:rsidR="00B91464">
        <w:t>AS FPH</w:t>
      </w:r>
      <w:r>
        <w:t xml:space="preserve"> </w:t>
      </w:r>
      <w:r w:rsidRPr="007F5419">
        <w:t xml:space="preserve">jednal v určité záležitosti, činí </w:t>
      </w:r>
      <w:r>
        <w:t xml:space="preserve">tak prostřednictvím člena </w:t>
      </w:r>
      <w:r w:rsidR="00B91464">
        <w:t>AS FPH</w:t>
      </w:r>
      <w:r>
        <w:t>.</w:t>
      </w:r>
    </w:p>
    <w:p w14:paraId="39C7CF13" w14:textId="008E5215" w:rsidR="00677F50" w:rsidRDefault="00677F50" w:rsidP="004D33C8">
      <w:pPr>
        <w:pStyle w:val="slovn"/>
        <w:numPr>
          <w:ilvl w:val="0"/>
          <w:numId w:val="22"/>
        </w:numPr>
      </w:pPr>
      <w:r w:rsidRPr="00677F50">
        <w:t xml:space="preserve">Součástí </w:t>
      </w:r>
      <w:r>
        <w:t xml:space="preserve">předloženého </w:t>
      </w:r>
      <w:r w:rsidRPr="00677F50">
        <w:t>návrhu je navrhovan</w:t>
      </w:r>
      <w:r>
        <w:t>ý bod jednání, znění návrhu a zpravidla také návrh na </w:t>
      </w:r>
      <w:r w:rsidRPr="00677F50">
        <w:t xml:space="preserve">usnesení </w:t>
      </w:r>
      <w:r w:rsidR="00B91464">
        <w:t>AS FPH</w:t>
      </w:r>
      <w:r>
        <w:t>, je-li to třeba, též potřebné podklady</w:t>
      </w:r>
      <w:r w:rsidRPr="00677F50">
        <w:t xml:space="preserve">. </w:t>
      </w:r>
      <w:r>
        <w:t xml:space="preserve">Pokud je </w:t>
      </w:r>
      <w:r w:rsidRPr="00677F50">
        <w:t>předkládaný návrh novelizací platného předpisu, vyznačí předkladatel navržené změny v platném předpisu.</w:t>
      </w:r>
    </w:p>
    <w:p w14:paraId="553EE4C6" w14:textId="6FD0ADEA" w:rsidR="007F5419" w:rsidRDefault="004237C1" w:rsidP="004D33C8">
      <w:pPr>
        <w:pStyle w:val="slovn"/>
        <w:numPr>
          <w:ilvl w:val="0"/>
          <w:numId w:val="22"/>
        </w:numPr>
      </w:pPr>
      <w:r w:rsidRPr="004237C1">
        <w:t xml:space="preserve">Návrhy, resp. podklady k projednání se </w:t>
      </w:r>
      <w:r w:rsidR="007F5419">
        <w:t>zasílají</w:t>
      </w:r>
      <w:r w:rsidRPr="004237C1">
        <w:t xml:space="preserve"> </w:t>
      </w:r>
      <w:r w:rsidR="00B91464">
        <w:t>AS FPH</w:t>
      </w:r>
      <w:r>
        <w:t xml:space="preserve"> </w:t>
      </w:r>
      <w:r w:rsidRPr="004237C1">
        <w:t>elektronicky</w:t>
      </w:r>
      <w:r>
        <w:t xml:space="preserve">, a to předsedovi </w:t>
      </w:r>
      <w:r w:rsidR="00B91464">
        <w:t>AS FPH</w:t>
      </w:r>
      <w:r>
        <w:t xml:space="preserve">, v době jeho nepřítomnosti místopředsedovi pověřenému řízením </w:t>
      </w:r>
      <w:r w:rsidR="00B91464">
        <w:t>AS FPH</w:t>
      </w:r>
      <w:r w:rsidRPr="004237C1">
        <w:t xml:space="preserve">. </w:t>
      </w:r>
      <w:r w:rsidR="007F5419">
        <w:t>Vyžaduje-li zákon, aby tento návrh byl zpřístupněn, platí pro jeho podání lhůta pro jeho zpřístupnění podle zákona. Rozhodne-li se předkladatel svůj návrh zveřejnit, považuje se tímto povinnost zpřístupnit návrh za splněnou.</w:t>
      </w:r>
    </w:p>
    <w:p w14:paraId="0BB692E5" w14:textId="66E402FE" w:rsidR="009761DB" w:rsidRDefault="009761DB" w:rsidP="001637E0">
      <w:pPr>
        <w:pStyle w:val="slovn"/>
        <w:numPr>
          <w:ilvl w:val="0"/>
          <w:numId w:val="0"/>
        </w:numPr>
        <w:ind w:left="360"/>
      </w:pPr>
      <w:r w:rsidRPr="009344CE">
        <w:t xml:space="preserve"> </w:t>
      </w:r>
    </w:p>
    <w:p w14:paraId="30A6E198" w14:textId="723717C0" w:rsidR="009609CD" w:rsidRDefault="009609CD" w:rsidP="009609CD">
      <w:pPr>
        <w:pStyle w:val="UNIHeading1Rule"/>
      </w:pPr>
      <w:r>
        <w:lastRenderedPageBreak/>
        <w:t>Č</w:t>
      </w:r>
      <w:r w:rsidR="002A3A8D">
        <w:t>lánek 6</w:t>
      </w:r>
    </w:p>
    <w:p w14:paraId="30A6E199" w14:textId="09E45F57" w:rsidR="009609CD" w:rsidRDefault="008C09DF" w:rsidP="009609CD">
      <w:pPr>
        <w:pStyle w:val="UNIHeading2Rule"/>
      </w:pPr>
      <w:r>
        <w:t xml:space="preserve">Schůze </w:t>
      </w:r>
      <w:r w:rsidR="00B91464">
        <w:t>AS FPH</w:t>
      </w:r>
    </w:p>
    <w:p w14:paraId="42789BBD" w14:textId="7041B18D" w:rsidR="008C09DF" w:rsidRDefault="008C09DF" w:rsidP="004D33C8">
      <w:pPr>
        <w:pStyle w:val="slovn"/>
        <w:numPr>
          <w:ilvl w:val="0"/>
          <w:numId w:val="20"/>
        </w:numPr>
      </w:pPr>
      <w:r>
        <w:t xml:space="preserve">Schůze </w:t>
      </w:r>
      <w:r w:rsidR="00B91464">
        <w:t>AS FPH</w:t>
      </w:r>
      <w:r>
        <w:t xml:space="preserve"> mohou být řádné a mimořádné.</w:t>
      </w:r>
    </w:p>
    <w:p w14:paraId="234568F5" w14:textId="34906E6D" w:rsidR="00E10501" w:rsidRPr="00697FC7" w:rsidRDefault="00E10501" w:rsidP="004D33C8">
      <w:pPr>
        <w:pStyle w:val="slovn"/>
        <w:numPr>
          <w:ilvl w:val="0"/>
          <w:numId w:val="20"/>
        </w:numPr>
        <w:rPr>
          <w:highlight w:val="yellow"/>
        </w:rPr>
      </w:pPr>
      <w:r w:rsidRPr="00697FC7">
        <w:rPr>
          <w:highlight w:val="yellow"/>
        </w:rPr>
        <w:t>Schůze AS FPH mohou být organizovány následujícími formami:</w:t>
      </w:r>
    </w:p>
    <w:p w14:paraId="72735C50" w14:textId="5AA508D0" w:rsidR="00697FC7" w:rsidRPr="00697FC7" w:rsidRDefault="00E10501" w:rsidP="004D33C8">
      <w:pPr>
        <w:pStyle w:val="slovn"/>
        <w:numPr>
          <w:ilvl w:val="0"/>
          <w:numId w:val="23"/>
        </w:numPr>
        <w:rPr>
          <w:highlight w:val="yellow"/>
        </w:rPr>
      </w:pPr>
      <w:r w:rsidRPr="00697FC7">
        <w:rPr>
          <w:highlight w:val="yellow"/>
        </w:rPr>
        <w:t xml:space="preserve">za fyzické účasti všech </w:t>
      </w:r>
      <w:r w:rsidR="00697FC7" w:rsidRPr="00697FC7">
        <w:rPr>
          <w:highlight w:val="yellow"/>
        </w:rPr>
        <w:t>členů AS FPH;</w:t>
      </w:r>
    </w:p>
    <w:p w14:paraId="084FEDB4" w14:textId="618E7375" w:rsidR="00697FC7" w:rsidRPr="00697FC7" w:rsidRDefault="00697FC7" w:rsidP="004D33C8">
      <w:pPr>
        <w:pStyle w:val="slovn"/>
        <w:numPr>
          <w:ilvl w:val="0"/>
          <w:numId w:val="23"/>
        </w:numPr>
        <w:rPr>
          <w:highlight w:val="yellow"/>
        </w:rPr>
      </w:pPr>
      <w:r w:rsidRPr="00697FC7">
        <w:rPr>
          <w:highlight w:val="yellow"/>
        </w:rPr>
        <w:t>s využitím technických prostředků, tj. formou videokonference;</w:t>
      </w:r>
    </w:p>
    <w:p w14:paraId="7256FCB9" w14:textId="14591DE7" w:rsidR="00697FC7" w:rsidRPr="00697FC7" w:rsidRDefault="00697FC7" w:rsidP="004D33C8">
      <w:pPr>
        <w:pStyle w:val="slovn"/>
        <w:numPr>
          <w:ilvl w:val="0"/>
          <w:numId w:val="23"/>
        </w:numPr>
        <w:rPr>
          <w:highlight w:val="yellow"/>
        </w:rPr>
      </w:pPr>
      <w:r w:rsidRPr="00697FC7">
        <w:rPr>
          <w:highlight w:val="yellow"/>
        </w:rPr>
        <w:t xml:space="preserve">v kombinované formě, kdy se část členů AS FPH účastní fyzicky a část členů AS FPH s využitím technických prostředků, tj. formou videokonference. </w:t>
      </w:r>
    </w:p>
    <w:p w14:paraId="39DCD5E6" w14:textId="05B8EBA9" w:rsidR="00697FC7" w:rsidRDefault="00697FC7" w:rsidP="004D33C8">
      <w:pPr>
        <w:pStyle w:val="slovn"/>
        <w:numPr>
          <w:ilvl w:val="0"/>
          <w:numId w:val="20"/>
        </w:numPr>
        <w:rPr>
          <w:highlight w:val="yellow"/>
        </w:rPr>
      </w:pPr>
      <w:r w:rsidRPr="00697FC7">
        <w:rPr>
          <w:highlight w:val="yellow"/>
        </w:rPr>
        <w:t>O formě schůze AS FPH rozhoduje předseda, který v pozvánce na schůzi AS FPH formu explicitně zmíní.</w:t>
      </w:r>
      <w:r>
        <w:rPr>
          <w:highlight w:val="yellow"/>
        </w:rPr>
        <w:t xml:space="preserve"> </w:t>
      </w:r>
    </w:p>
    <w:p w14:paraId="22355FEA" w14:textId="61BDF56A" w:rsidR="00697FC7" w:rsidRDefault="00697FC7" w:rsidP="004D33C8">
      <w:pPr>
        <w:pStyle w:val="slovn"/>
        <w:numPr>
          <w:ilvl w:val="0"/>
          <w:numId w:val="20"/>
        </w:numPr>
        <w:rPr>
          <w:highlight w:val="yellow"/>
        </w:rPr>
      </w:pPr>
      <w:r>
        <w:rPr>
          <w:highlight w:val="yellow"/>
        </w:rPr>
        <w:t xml:space="preserve">Člen AS FPH účastnící se schůze s využitím technických prostředků se považuje za přítomného. Pokud se schůze koná kombinovanou formou, jsou členové AS FPH předem </w:t>
      </w:r>
      <w:r w:rsidR="0005471E">
        <w:rPr>
          <w:highlight w:val="yellow"/>
        </w:rPr>
        <w:t xml:space="preserve">povinni </w:t>
      </w:r>
      <w:r>
        <w:rPr>
          <w:highlight w:val="yellow"/>
        </w:rPr>
        <w:t>předsedovi AS FPH sdělit, jakou formou se hodlají schůze účastnit.</w:t>
      </w:r>
    </w:p>
    <w:p w14:paraId="46DD1546" w14:textId="1B14BD90" w:rsidR="00697FC7" w:rsidRPr="00697FC7" w:rsidRDefault="00697FC7" w:rsidP="004D33C8">
      <w:pPr>
        <w:pStyle w:val="slovn"/>
        <w:numPr>
          <w:ilvl w:val="0"/>
          <w:numId w:val="20"/>
        </w:numPr>
        <w:rPr>
          <w:highlight w:val="yellow"/>
        </w:rPr>
      </w:pPr>
      <w:r>
        <w:rPr>
          <w:highlight w:val="yellow"/>
        </w:rPr>
        <w:t>Ustanovení o hlasování per rollam není volbou formy schůze AS FPH nikterak dotčeno.</w:t>
      </w:r>
    </w:p>
    <w:p w14:paraId="12F4ED20" w14:textId="455AD30D" w:rsidR="008C09DF" w:rsidRDefault="008C09DF" w:rsidP="004D33C8">
      <w:pPr>
        <w:pStyle w:val="slovn"/>
        <w:numPr>
          <w:ilvl w:val="0"/>
          <w:numId w:val="20"/>
        </w:numPr>
      </w:pPr>
      <w:r>
        <w:t xml:space="preserve">Předseda </w:t>
      </w:r>
      <w:r w:rsidR="00B91464">
        <w:t>AS FPH</w:t>
      </w:r>
      <w:r>
        <w:t xml:space="preserve"> je povinen svolat řádnou schůzi </w:t>
      </w:r>
      <w:r w:rsidR="00B91464">
        <w:t>AS FPH</w:t>
      </w:r>
      <w:r>
        <w:t xml:space="preserve"> nejméně dvakrát za semestr, mimo období prázdnin, a to nejpozději 7 dnů před jejím konáním. </w:t>
      </w:r>
    </w:p>
    <w:p w14:paraId="58074EC4" w14:textId="743E8F41" w:rsidR="008C09DF" w:rsidRDefault="008C09DF" w:rsidP="004D33C8">
      <w:pPr>
        <w:pStyle w:val="slovn"/>
        <w:numPr>
          <w:ilvl w:val="0"/>
          <w:numId w:val="20"/>
        </w:numPr>
      </w:pPr>
      <w:r>
        <w:t xml:space="preserve">Předseda </w:t>
      </w:r>
      <w:r w:rsidR="00B91464">
        <w:t>AS FPH</w:t>
      </w:r>
      <w:r>
        <w:t xml:space="preserve"> je povinen bezodkladně svolat mimořádnou schůzi </w:t>
      </w:r>
      <w:r w:rsidR="00B91464">
        <w:t>AS FPH</w:t>
      </w:r>
      <w:r>
        <w:t>, pokud návrh na svolání podá</w:t>
      </w:r>
    </w:p>
    <w:p w14:paraId="761B7D67" w14:textId="79C0A524" w:rsidR="008C09DF" w:rsidRDefault="008C09DF" w:rsidP="004D33C8">
      <w:pPr>
        <w:pStyle w:val="slovn"/>
        <w:numPr>
          <w:ilvl w:val="0"/>
          <w:numId w:val="23"/>
        </w:numPr>
      </w:pPr>
      <w:r>
        <w:t>děkan FPH;</w:t>
      </w:r>
    </w:p>
    <w:p w14:paraId="735045DB" w14:textId="0622FD64" w:rsidR="008C09DF" w:rsidRDefault="008C09DF" w:rsidP="004D33C8">
      <w:pPr>
        <w:pStyle w:val="slovn"/>
        <w:numPr>
          <w:ilvl w:val="0"/>
          <w:numId w:val="23"/>
        </w:numPr>
      </w:pPr>
      <w:r>
        <w:t>rektor VŠE;</w:t>
      </w:r>
    </w:p>
    <w:p w14:paraId="6A04F3C6" w14:textId="759EB128" w:rsidR="008C09DF" w:rsidRDefault="008C09DF" w:rsidP="004D33C8">
      <w:pPr>
        <w:pStyle w:val="slovn"/>
        <w:numPr>
          <w:ilvl w:val="0"/>
          <w:numId w:val="23"/>
        </w:numPr>
      </w:pPr>
      <w:r>
        <w:t xml:space="preserve">alespoň jedna třetina členů </w:t>
      </w:r>
      <w:r w:rsidR="00B91464">
        <w:t>AS FPH</w:t>
      </w:r>
      <w:r>
        <w:t xml:space="preserve">. </w:t>
      </w:r>
    </w:p>
    <w:p w14:paraId="688FBC26" w14:textId="1EB9941B" w:rsidR="008B1016" w:rsidRDefault="008B1016" w:rsidP="004D33C8">
      <w:pPr>
        <w:pStyle w:val="slovn"/>
        <w:numPr>
          <w:ilvl w:val="0"/>
          <w:numId w:val="20"/>
        </w:numPr>
      </w:pPr>
      <w:r>
        <w:t xml:space="preserve">Předseda </w:t>
      </w:r>
      <w:r w:rsidR="00B91464">
        <w:t>AS FPH</w:t>
      </w:r>
      <w:r>
        <w:t xml:space="preserve"> je povinen bezodkladně svolat mimořádnou schůzi, jakmile obdrží</w:t>
      </w:r>
      <w:r w:rsidR="00B82314">
        <w:t xml:space="preserve"> </w:t>
      </w:r>
      <w:r>
        <w:t>stížnost proti řádnému průběhu volby kandidáta na funkci děkana FPH.</w:t>
      </w:r>
    </w:p>
    <w:p w14:paraId="730F8CB5" w14:textId="424479D9" w:rsidR="008B1016" w:rsidRDefault="008B1016" w:rsidP="004D33C8">
      <w:pPr>
        <w:pStyle w:val="slovn"/>
        <w:numPr>
          <w:ilvl w:val="0"/>
          <w:numId w:val="20"/>
        </w:numPr>
      </w:pPr>
      <w:r>
        <w:t xml:space="preserve">Předseda </w:t>
      </w:r>
      <w:r w:rsidR="00B91464">
        <w:t>AS FPH</w:t>
      </w:r>
      <w:r>
        <w:t xml:space="preserve"> je </w:t>
      </w:r>
      <w:r w:rsidR="00FF6DEF">
        <w:t>povinen bezodkladně svolat mimořádnou</w:t>
      </w:r>
      <w:r>
        <w:t xml:space="preserve"> </w:t>
      </w:r>
      <w:r w:rsidR="00FF6DEF">
        <w:t xml:space="preserve">schůzi </w:t>
      </w:r>
      <w:r>
        <w:t>nebo rozhodnout o hlasování per rollam</w:t>
      </w:r>
      <w:r w:rsidR="00FF6DEF">
        <w:t xml:space="preserve"> také v těchto situacích: </w:t>
      </w:r>
    </w:p>
    <w:p w14:paraId="0A995D08" w14:textId="101E5CA5" w:rsidR="008B1016" w:rsidRDefault="008B1016" w:rsidP="004D33C8">
      <w:pPr>
        <w:pStyle w:val="slovn"/>
        <w:numPr>
          <w:ilvl w:val="0"/>
          <w:numId w:val="24"/>
        </w:numPr>
      </w:pPr>
      <w:r>
        <w:t xml:space="preserve">počet členů volební komise pro </w:t>
      </w:r>
      <w:r w:rsidR="00FF6DEF">
        <w:t xml:space="preserve">volbu členů </w:t>
      </w:r>
      <w:r w:rsidR="00B91464">
        <w:t>AS FPH</w:t>
      </w:r>
      <w:r w:rsidR="00FF6DEF">
        <w:t xml:space="preserve"> </w:t>
      </w:r>
      <w:r>
        <w:t xml:space="preserve">klesne pod minimální počet </w:t>
      </w:r>
      <w:r w:rsidR="00FF6DEF">
        <w:t>členů této komise nebo je třeba opětovně rozhodnout o předsedovi či místopředsedovi této komise;</w:t>
      </w:r>
    </w:p>
    <w:p w14:paraId="12076917" w14:textId="0F7885EB" w:rsidR="008B1016" w:rsidRDefault="008B1016" w:rsidP="004D33C8">
      <w:pPr>
        <w:pStyle w:val="slovn"/>
        <w:numPr>
          <w:ilvl w:val="0"/>
          <w:numId w:val="24"/>
        </w:numPr>
      </w:pPr>
      <w:r>
        <w:t xml:space="preserve">počet členů volební komise pro volbu kandidáta na funkci děkana </w:t>
      </w:r>
      <w:r w:rsidR="00FF6DEF">
        <w:t xml:space="preserve">FPH </w:t>
      </w:r>
      <w:r>
        <w:t>klesne pod minimální počet členů této komise</w:t>
      </w:r>
      <w:r w:rsidR="00FF6DEF">
        <w:t xml:space="preserve"> nebo je třeba opětovně rozhodnout o předsedovi či místopředsedovi této komise.</w:t>
      </w:r>
    </w:p>
    <w:p w14:paraId="4DE2C97D" w14:textId="21121C0D" w:rsidR="008B1016" w:rsidRDefault="008B1016" w:rsidP="004D33C8">
      <w:pPr>
        <w:pStyle w:val="slovn"/>
        <w:numPr>
          <w:ilvl w:val="0"/>
          <w:numId w:val="20"/>
        </w:numPr>
      </w:pPr>
      <w:r>
        <w:t xml:space="preserve">Předseda </w:t>
      </w:r>
      <w:r w:rsidR="00B91464">
        <w:t>AS FPH</w:t>
      </w:r>
      <w:r>
        <w:t xml:space="preserve"> je povinen zaslat pozvánku na </w:t>
      </w:r>
      <w:r w:rsidR="00330277">
        <w:t xml:space="preserve">schůzi </w:t>
      </w:r>
      <w:r w:rsidR="00B91464">
        <w:t>AS FPH</w:t>
      </w:r>
      <w:r w:rsidR="00330277">
        <w:t xml:space="preserve"> </w:t>
      </w:r>
      <w:r>
        <w:t>včetně</w:t>
      </w:r>
      <w:r w:rsidR="00330277">
        <w:t xml:space="preserve"> návrhu programu všem členům </w:t>
      </w:r>
      <w:r w:rsidR="00B91464">
        <w:t>AS FPH</w:t>
      </w:r>
      <w:r w:rsidR="00330277">
        <w:t xml:space="preserve"> </w:t>
      </w:r>
      <w:r>
        <w:t xml:space="preserve">a děkanovi </w:t>
      </w:r>
      <w:r w:rsidR="00330277">
        <w:t xml:space="preserve">FPH </w:t>
      </w:r>
      <w:r>
        <w:t>nejméně 7 dní předem a v této lhůtě ji zároveň i zveřejnit.</w:t>
      </w:r>
    </w:p>
    <w:p w14:paraId="46970E25" w14:textId="7D20B4CB" w:rsidR="002A3A8D" w:rsidRDefault="00330277" w:rsidP="004D33C8">
      <w:pPr>
        <w:pStyle w:val="slovn"/>
        <w:numPr>
          <w:ilvl w:val="0"/>
          <w:numId w:val="20"/>
        </w:numPr>
      </w:pPr>
      <w:r>
        <w:t xml:space="preserve">Schůzi </w:t>
      </w:r>
      <w:r w:rsidR="00B91464">
        <w:t>AS FPH</w:t>
      </w:r>
      <w:r>
        <w:t xml:space="preserve"> </w:t>
      </w:r>
      <w:r w:rsidR="008B1016">
        <w:t xml:space="preserve">řídí předseda nebo v jeho nepřítomnosti jím </w:t>
      </w:r>
      <w:r>
        <w:t xml:space="preserve">pověřený místopředseda (dále také jen „předsedající“). Pokud je svolána schůze </w:t>
      </w:r>
      <w:r w:rsidR="00B91464">
        <w:t>AS FPH</w:t>
      </w:r>
      <w:r>
        <w:t xml:space="preserve"> a předseda není přítomen a ani nepověřil žádného místopředsedu </w:t>
      </w:r>
      <w:r w:rsidR="008B1016">
        <w:t xml:space="preserve">řízením </w:t>
      </w:r>
      <w:r>
        <w:t xml:space="preserve">schůze, </w:t>
      </w:r>
      <w:r w:rsidR="001F2812">
        <w:t>řídí schůzi AS FPH jeden z místopředsedů v abecedním pořadí</w:t>
      </w:r>
      <w:r w:rsidR="002A3A8D" w:rsidRPr="002A3A8D">
        <w:t>.</w:t>
      </w:r>
    </w:p>
    <w:p w14:paraId="684AC659" w14:textId="7E10B4E5" w:rsidR="009F77D8" w:rsidRDefault="009F77D8" w:rsidP="004D33C8">
      <w:pPr>
        <w:pStyle w:val="slovn"/>
        <w:numPr>
          <w:ilvl w:val="0"/>
          <w:numId w:val="20"/>
        </w:numPr>
      </w:pPr>
      <w:r>
        <w:t xml:space="preserve">Schůze </w:t>
      </w:r>
      <w:r w:rsidR="00B91464">
        <w:t>AS FPH</w:t>
      </w:r>
      <w:r>
        <w:t xml:space="preserve"> jsou veřejné. Hosté obdrží slovo, pokud o tom rozhodne předsedající. O případné námitce proti tomuto rozhodnutí rozhodne </w:t>
      </w:r>
      <w:r w:rsidR="00B91464">
        <w:t>AS FPH</w:t>
      </w:r>
      <w:r>
        <w:t>.</w:t>
      </w:r>
    </w:p>
    <w:p w14:paraId="0F994D9C" w14:textId="1F421F32" w:rsidR="009F77D8" w:rsidRDefault="009F77D8" w:rsidP="004D33C8">
      <w:pPr>
        <w:pStyle w:val="slovn"/>
        <w:numPr>
          <w:ilvl w:val="0"/>
          <w:numId w:val="20"/>
        </w:numPr>
      </w:pPr>
      <w:r>
        <w:t xml:space="preserve">Z průběhu jednání </w:t>
      </w:r>
      <w:r w:rsidR="00B91464">
        <w:t>AS FPH</w:t>
      </w:r>
      <w:r>
        <w:t xml:space="preserve"> pořizuje předsedajícím pověřená osoba (zapisovatel) písemný zápis. V zápisu musí být obsažena přijatá usnesení a další rozhodnutí, o kterých probíhalo hlasování, v doslovném znění návrhu a s přesným uvedením výsledku počtu hlasů „pro návrh“, „proti návrhu“ a „zdržel se“.</w:t>
      </w:r>
    </w:p>
    <w:p w14:paraId="4C22CC54" w14:textId="65AE2C8C" w:rsidR="009F77D8" w:rsidRDefault="009F77D8" w:rsidP="004D33C8">
      <w:pPr>
        <w:pStyle w:val="slovn"/>
        <w:numPr>
          <w:ilvl w:val="0"/>
          <w:numId w:val="20"/>
        </w:numPr>
      </w:pPr>
      <w:r>
        <w:t xml:space="preserve"> Zapisovatel bez zbytečného odkladu rozešle zápis v elektronické podobě všem členům </w:t>
      </w:r>
      <w:r w:rsidR="00B91464">
        <w:t>AS FPH</w:t>
      </w:r>
      <w:r w:rsidR="00A56746">
        <w:t xml:space="preserve"> a </w:t>
      </w:r>
      <w:r>
        <w:t xml:space="preserve">děkanovi FPH, kteří mohou do 3 kalendářních dnů zaslat předsedovi </w:t>
      </w:r>
      <w:r w:rsidR="00B91464">
        <w:t>AS FPH</w:t>
      </w:r>
      <w:r>
        <w:t xml:space="preserve"> případné připomínky. Předseda </w:t>
      </w:r>
      <w:r w:rsidR="00B91464">
        <w:t>AS FPH</w:t>
      </w:r>
      <w:r>
        <w:t xml:space="preserve"> rozhodne o vypořádání těchto připomínek a zveřejní tento zápis bez zbytečného odkladu. Pokud člen </w:t>
      </w:r>
      <w:r w:rsidR="00B91464">
        <w:t>AS FPH</w:t>
      </w:r>
      <w:r>
        <w:t xml:space="preserve"> nebo </w:t>
      </w:r>
      <w:proofErr w:type="gramStart"/>
      <w:r w:rsidR="00976C5A">
        <w:t>děkan  FPH</w:t>
      </w:r>
      <w:proofErr w:type="gramEnd"/>
      <w:r w:rsidR="00976C5A">
        <w:t xml:space="preserve">  nesouhlasí se způsobem, jakým byly </w:t>
      </w:r>
      <w:r w:rsidR="00976C5A">
        <w:lastRenderedPageBreak/>
        <w:t xml:space="preserve">vypořádány jeho připomínky, rozhodne o způsobu vypořádání těchto připomínek </w:t>
      </w:r>
      <w:r w:rsidR="00B91464">
        <w:t>AS FPH</w:t>
      </w:r>
      <w:r w:rsidR="00976C5A">
        <w:t xml:space="preserve"> na své další schůzi.</w:t>
      </w:r>
    </w:p>
    <w:p w14:paraId="02682CC8" w14:textId="1984CDC3" w:rsidR="00E10501" w:rsidRPr="00697FC7" w:rsidRDefault="00697FC7" w:rsidP="004D33C8">
      <w:pPr>
        <w:pStyle w:val="slovn"/>
        <w:numPr>
          <w:ilvl w:val="0"/>
          <w:numId w:val="20"/>
        </w:numPr>
        <w:rPr>
          <w:highlight w:val="yellow"/>
        </w:rPr>
      </w:pPr>
      <w:r>
        <w:t xml:space="preserve"> </w:t>
      </w:r>
      <w:r w:rsidR="00E10501" w:rsidRPr="00697FC7">
        <w:rPr>
          <w:highlight w:val="yellow"/>
        </w:rPr>
        <w:t xml:space="preserve">Předseda AS FPH může rozhodnout, že se host může účastnit schůze AS FPH s využitím technických </w:t>
      </w:r>
      <w:r w:rsidRPr="00697FC7">
        <w:rPr>
          <w:highlight w:val="yellow"/>
        </w:rPr>
        <w:t>prostředků,</w:t>
      </w:r>
      <w:r w:rsidR="00E10501" w:rsidRPr="00697FC7">
        <w:rPr>
          <w:highlight w:val="yellow"/>
        </w:rPr>
        <w:t xml:space="preserve"> a to i v případě, že se schůze </w:t>
      </w:r>
      <w:r w:rsidRPr="00697FC7">
        <w:rPr>
          <w:highlight w:val="yellow"/>
        </w:rPr>
        <w:t>AS FPH koná formou za fyzické účasti všech členů AS FPH.</w:t>
      </w:r>
      <w:r w:rsidR="0005471E">
        <w:rPr>
          <w:highlight w:val="yellow"/>
        </w:rPr>
        <w:t xml:space="preserve"> Hodlá-li se host účastnit zasedání AS FPH s využitím technických prostředků, informuje o tom předsedu AS FPH nejpozději jeden pracovní den před plánovaným konáním schůze AS FPH.</w:t>
      </w:r>
    </w:p>
    <w:p w14:paraId="30A6E1A2" w14:textId="1BFD8F03" w:rsidR="009609CD" w:rsidRDefault="00E44783" w:rsidP="009609CD">
      <w:pPr>
        <w:pStyle w:val="UNIHeading1Rule"/>
      </w:pPr>
      <w:r>
        <w:t>Článek 7</w:t>
      </w:r>
    </w:p>
    <w:p w14:paraId="30A6E1A3" w14:textId="546EA03F" w:rsidR="009609CD" w:rsidRDefault="003354A6" w:rsidP="009609CD">
      <w:pPr>
        <w:pStyle w:val="UNIHeading2Rule"/>
      </w:pPr>
      <w:r>
        <w:t>Hlasování</w:t>
      </w:r>
    </w:p>
    <w:p w14:paraId="08135FF6" w14:textId="4E871E8F" w:rsidR="003354A6" w:rsidRDefault="00B91464" w:rsidP="003354A6">
      <w:pPr>
        <w:pStyle w:val="slovn"/>
        <w:numPr>
          <w:ilvl w:val="0"/>
          <w:numId w:val="14"/>
        </w:numPr>
      </w:pPr>
      <w:r>
        <w:t>AS FPH</w:t>
      </w:r>
      <w:r w:rsidR="003354A6">
        <w:t xml:space="preserve"> je usnášeníschopný, jestliže je na schůzi přítomna nadpoloviční většina všech členů </w:t>
      </w:r>
      <w:r>
        <w:t>AS FPH</w:t>
      </w:r>
      <w:r w:rsidR="003354A6">
        <w:t xml:space="preserve">. Pokud je </w:t>
      </w:r>
      <w:r>
        <w:t>AS FPH</w:t>
      </w:r>
      <w:r w:rsidR="003354A6">
        <w:t xml:space="preserve"> usnášeníschopný, může jednat ve věcech spadajících do jeho působnosti i v případě, že nejsou zvoleni všichni jeho členové.</w:t>
      </w:r>
    </w:p>
    <w:p w14:paraId="31C8E350" w14:textId="5A371B1A" w:rsidR="00F87B21" w:rsidRDefault="00F87B21" w:rsidP="00F87B21">
      <w:pPr>
        <w:pStyle w:val="slovn"/>
        <w:numPr>
          <w:ilvl w:val="0"/>
          <w:numId w:val="14"/>
        </w:numPr>
      </w:pPr>
      <w:r>
        <w:t xml:space="preserve">Nestanoví-li zákon nebo tento jednací řád jinak nebo nerozhodne-li </w:t>
      </w:r>
      <w:r w:rsidR="00B91464">
        <w:t>AS FPH</w:t>
      </w:r>
      <w:r>
        <w:t xml:space="preserve"> jinak, je hlasování prováděno veřejně. O návrhu na tajné hlasování se rozhoduje veřejně; hlasování per rollam podle odstavce 6 se provádí vždy veřejně.</w:t>
      </w:r>
    </w:p>
    <w:p w14:paraId="16D52078" w14:textId="77777777" w:rsidR="003354A6" w:rsidRDefault="003354A6" w:rsidP="003354A6">
      <w:pPr>
        <w:pStyle w:val="slovn"/>
        <w:numPr>
          <w:ilvl w:val="0"/>
          <w:numId w:val="14"/>
        </w:numPr>
      </w:pPr>
      <w:r>
        <w:t>Hlasování probíhá v pořadí: pro návrh, proti návrhu, zdržel se.</w:t>
      </w:r>
    </w:p>
    <w:p w14:paraId="094B51D8" w14:textId="5DE85AED" w:rsidR="003354A6" w:rsidRDefault="003354A6" w:rsidP="003354A6">
      <w:pPr>
        <w:pStyle w:val="slovn"/>
        <w:numPr>
          <w:ilvl w:val="0"/>
          <w:numId w:val="14"/>
        </w:numPr>
      </w:pPr>
      <w:r>
        <w:t>O návrzích se hlasuje v</w:t>
      </w:r>
      <w:r w:rsidR="00F87B21">
        <w:t> </w:t>
      </w:r>
      <w:r>
        <w:t>pořadí</w:t>
      </w:r>
      <w:r w:rsidR="00F87B21">
        <w:t xml:space="preserve"> dle programu schůze</w:t>
      </w:r>
      <w:r>
        <w:t>, s výjimkou návrhu n</w:t>
      </w:r>
      <w:r w:rsidR="0058775D">
        <w:t>a tajné hlasování dle odstavce 2</w:t>
      </w:r>
      <w:r>
        <w:t>, o němž se hlasuje přednostně.</w:t>
      </w:r>
    </w:p>
    <w:p w14:paraId="298F926D" w14:textId="186507DC" w:rsidR="003354A6" w:rsidRDefault="003354A6" w:rsidP="003354A6">
      <w:pPr>
        <w:pStyle w:val="slovn"/>
        <w:numPr>
          <w:ilvl w:val="0"/>
          <w:numId w:val="14"/>
        </w:numPr>
      </w:pPr>
      <w:r>
        <w:t>V naléhavých a odůvodněných případech</w:t>
      </w:r>
      <w:r w:rsidR="00575D21">
        <w:t>,</w:t>
      </w:r>
      <w:r>
        <w:t xml:space="preserve"> při projednání návrhů může předseda </w:t>
      </w:r>
      <w:r w:rsidR="00B91464">
        <w:t>AS FPH</w:t>
      </w:r>
      <w:r>
        <w:t xml:space="preserve"> požádat členy </w:t>
      </w:r>
      <w:r w:rsidR="00B91464">
        <w:t>AS FPH</w:t>
      </w:r>
      <w:r w:rsidR="00575D21">
        <w:t xml:space="preserve"> </w:t>
      </w:r>
      <w:r>
        <w:t>o hlasování formou per rollam. Hlasovat formou per rollam nelze o návrzích, které jsou uvedeny v § 27 odst. 1 zákona, a o návrzích, které vyžadují tajné hlasování. Hlasování per rollam probíhá elektronicky tímto způsobem:</w:t>
      </w:r>
    </w:p>
    <w:p w14:paraId="03F139F7" w14:textId="391CB285" w:rsidR="003354A6" w:rsidRDefault="003354A6" w:rsidP="004D33C8">
      <w:pPr>
        <w:pStyle w:val="slovn"/>
        <w:numPr>
          <w:ilvl w:val="0"/>
          <w:numId w:val="25"/>
        </w:numPr>
      </w:pPr>
      <w:r>
        <w:t xml:space="preserve">Předseda </w:t>
      </w:r>
      <w:r w:rsidR="00CC1824">
        <w:t xml:space="preserve">zašle všem členům </w:t>
      </w:r>
      <w:r w:rsidR="00B91464">
        <w:t>AS FPH</w:t>
      </w:r>
      <w:r w:rsidR="00CC1824">
        <w:t xml:space="preserve"> </w:t>
      </w:r>
      <w:r>
        <w:t>návrh usnesení v dané věci včetně příslušných podkladů a sdělí lhůtu pro odpověď, která musí činit nejméně 3 pracovní dny od zaslání návrhu.</w:t>
      </w:r>
    </w:p>
    <w:p w14:paraId="58496E74" w14:textId="27ABC511" w:rsidR="003354A6" w:rsidRDefault="003354A6" w:rsidP="004D33C8">
      <w:pPr>
        <w:pStyle w:val="slovn"/>
        <w:numPr>
          <w:ilvl w:val="0"/>
          <w:numId w:val="25"/>
        </w:numPr>
      </w:pPr>
      <w:r>
        <w:t xml:space="preserve">Jednotliví členové </w:t>
      </w:r>
      <w:r w:rsidR="00B91464">
        <w:t>AS FPH</w:t>
      </w:r>
      <w:r w:rsidR="00CC1824">
        <w:t xml:space="preserve"> </w:t>
      </w:r>
      <w:r>
        <w:t>zašlou ve stanovené lhůtě předsedovi a dvěma předsedou určeným skrutátorům odpověď "pro návrh", "proti návrhu" nebo "zdržuji se hlasování".</w:t>
      </w:r>
    </w:p>
    <w:p w14:paraId="141F3B0D" w14:textId="2A29655A" w:rsidR="003354A6" w:rsidRDefault="003354A6" w:rsidP="004D33C8">
      <w:pPr>
        <w:pStyle w:val="slovn"/>
        <w:numPr>
          <w:ilvl w:val="0"/>
          <w:numId w:val="25"/>
        </w:numPr>
      </w:pPr>
      <w:r>
        <w:t xml:space="preserve">Usnesení je schváleno, pokud se pro návrh vyslovila nadpoloviční většina hlasujících a zároveň se hlasování účastnila nadpoloviční většina všech členů </w:t>
      </w:r>
      <w:r w:rsidR="00B91464">
        <w:t>AS FPH</w:t>
      </w:r>
      <w:r>
        <w:t>.</w:t>
      </w:r>
    </w:p>
    <w:p w14:paraId="22E1F460" w14:textId="16D66B8A" w:rsidR="00CC1824" w:rsidRDefault="003354A6" w:rsidP="004D33C8">
      <w:pPr>
        <w:pStyle w:val="slovn"/>
        <w:numPr>
          <w:ilvl w:val="0"/>
          <w:numId w:val="25"/>
        </w:numPr>
      </w:pPr>
      <w:r>
        <w:t>O hlasování per rollam vyhotovuje předseda nebo jím pověřená o</w:t>
      </w:r>
      <w:r w:rsidR="00CC1824">
        <w:t xml:space="preserve">soba (zapisovatel) zápis.  </w:t>
      </w:r>
    </w:p>
    <w:p w14:paraId="5133B9B0" w14:textId="4DCE393C" w:rsidR="0005471E" w:rsidRDefault="0005471E" w:rsidP="0005471E">
      <w:pPr>
        <w:pStyle w:val="slovn"/>
        <w:numPr>
          <w:ilvl w:val="0"/>
          <w:numId w:val="14"/>
        </w:numPr>
        <w:rPr>
          <w:highlight w:val="yellow"/>
        </w:rPr>
      </w:pPr>
      <w:r w:rsidRPr="00B51D5E">
        <w:rPr>
          <w:highlight w:val="yellow"/>
        </w:rPr>
        <w:t xml:space="preserve">V případě organizace schůze s využitím technických prostředků nebo v kombinované formě je také hlasování členů AS FPH, kteří k účasti na schůzi AS FPH využívají technických prostředků, realizováno s využitím technických prostředků. Uskutečnit hlasování s využitím technických prostředků není přípustné, jestliže se jedná o </w:t>
      </w:r>
      <w:r w:rsidR="00B51D5E" w:rsidRPr="00B51D5E">
        <w:rPr>
          <w:highlight w:val="yellow"/>
        </w:rPr>
        <w:t>tajnou volbu.</w:t>
      </w:r>
    </w:p>
    <w:p w14:paraId="7B7696D3" w14:textId="0F85094D" w:rsidR="000940C4" w:rsidRDefault="000940C4" w:rsidP="000940C4">
      <w:pPr>
        <w:pStyle w:val="slovn"/>
        <w:numPr>
          <w:ilvl w:val="0"/>
          <w:numId w:val="0"/>
        </w:numPr>
        <w:ind w:left="360" w:hanging="360"/>
        <w:rPr>
          <w:highlight w:val="yellow"/>
        </w:rPr>
      </w:pPr>
    </w:p>
    <w:p w14:paraId="2C46AE1A" w14:textId="383250D6" w:rsidR="000940C4" w:rsidRPr="000940C4" w:rsidRDefault="000940C4" w:rsidP="000940C4">
      <w:pPr>
        <w:pStyle w:val="slovn"/>
        <w:numPr>
          <w:ilvl w:val="0"/>
          <w:numId w:val="14"/>
        </w:numPr>
        <w:rPr>
          <w:highlight w:val="yellow"/>
        </w:rPr>
      </w:pPr>
      <w:r w:rsidRPr="000940C4">
        <w:rPr>
          <w:highlight w:val="yellow"/>
        </w:rPr>
        <w:t xml:space="preserve">Uskutečnit hlasování s využitím technických prostředků není přípustné, jestliže: </w:t>
      </w:r>
    </w:p>
    <w:p w14:paraId="301FC755" w14:textId="77777777" w:rsidR="000940C4" w:rsidRPr="003A4066" w:rsidRDefault="000940C4" w:rsidP="004D33C8">
      <w:pPr>
        <w:pStyle w:val="slovn"/>
        <w:numPr>
          <w:ilvl w:val="0"/>
          <w:numId w:val="31"/>
        </w:numPr>
        <w:rPr>
          <w:highlight w:val="yellow"/>
        </w:rPr>
      </w:pPr>
      <w:r w:rsidRPr="003A4066">
        <w:rPr>
          <w:highlight w:val="yellow"/>
        </w:rPr>
        <w:t>jde o hlasování o kterékoliv z níže uvedených záležitostí:</w:t>
      </w:r>
    </w:p>
    <w:p w14:paraId="759EEE46" w14:textId="77777777" w:rsidR="000940C4" w:rsidRPr="003A4066" w:rsidRDefault="000940C4" w:rsidP="004D33C8">
      <w:pPr>
        <w:pStyle w:val="slovn"/>
        <w:numPr>
          <w:ilvl w:val="1"/>
          <w:numId w:val="31"/>
        </w:numPr>
        <w:rPr>
          <w:highlight w:val="yellow"/>
        </w:rPr>
      </w:pPr>
      <w:r w:rsidRPr="003A4066">
        <w:rPr>
          <w:highlight w:val="yellow"/>
        </w:rPr>
        <w:t xml:space="preserve">rozhodování o zřízení, sloučení, splynutí, rozdělení nebo zrušení pracovišť </w:t>
      </w:r>
      <w:r w:rsidRPr="003A4066">
        <w:rPr>
          <w:highlight w:val="yellow"/>
        </w:rPr>
        <w:t>FPH</w:t>
      </w:r>
      <w:r w:rsidRPr="003A4066">
        <w:rPr>
          <w:highlight w:val="yellow"/>
        </w:rPr>
        <w:t>,</w:t>
      </w:r>
    </w:p>
    <w:p w14:paraId="772C9484" w14:textId="77777777" w:rsidR="000940C4" w:rsidRPr="003A4066" w:rsidRDefault="000940C4" w:rsidP="004D33C8">
      <w:pPr>
        <w:pStyle w:val="slovn"/>
        <w:numPr>
          <w:ilvl w:val="1"/>
          <w:numId w:val="31"/>
        </w:numPr>
        <w:rPr>
          <w:highlight w:val="yellow"/>
        </w:rPr>
      </w:pPr>
      <w:r w:rsidRPr="003A4066">
        <w:rPr>
          <w:highlight w:val="yellow"/>
        </w:rPr>
        <w:t xml:space="preserve">usnášení o návrhu na jmenování </w:t>
      </w:r>
      <w:r w:rsidRPr="003A4066">
        <w:rPr>
          <w:highlight w:val="yellow"/>
        </w:rPr>
        <w:t>děkana</w:t>
      </w:r>
      <w:r w:rsidRPr="003A4066">
        <w:rPr>
          <w:highlight w:val="yellow"/>
        </w:rPr>
        <w:t>, popřípadě o návrhu na jeho odvolání z funkce,</w:t>
      </w:r>
    </w:p>
    <w:p w14:paraId="2B17FA40" w14:textId="77777777" w:rsidR="000940C4" w:rsidRPr="003A4066" w:rsidRDefault="000940C4" w:rsidP="004D33C8">
      <w:pPr>
        <w:pStyle w:val="slovn"/>
        <w:numPr>
          <w:ilvl w:val="1"/>
          <w:numId w:val="31"/>
        </w:numPr>
        <w:rPr>
          <w:highlight w:val="yellow"/>
        </w:rPr>
      </w:pPr>
      <w:r w:rsidRPr="003A4066">
        <w:rPr>
          <w:highlight w:val="yellow"/>
        </w:rPr>
        <w:t xml:space="preserve">usnášení v záležitosti, ohledně níž to AS </w:t>
      </w:r>
      <w:r w:rsidRPr="003A4066">
        <w:rPr>
          <w:highlight w:val="yellow"/>
        </w:rPr>
        <w:t>FPH</w:t>
      </w:r>
      <w:r w:rsidRPr="003A4066">
        <w:rPr>
          <w:highlight w:val="yellow"/>
        </w:rPr>
        <w:t xml:space="preserve"> svým usnesením předem vyloučil; přijme-li AS </w:t>
      </w:r>
      <w:r w:rsidRPr="003A4066">
        <w:rPr>
          <w:highlight w:val="yellow"/>
        </w:rPr>
        <w:t xml:space="preserve">FPH </w:t>
      </w:r>
      <w:r w:rsidRPr="003A4066">
        <w:rPr>
          <w:highlight w:val="yellow"/>
        </w:rPr>
        <w:t xml:space="preserve">takové usnesení, pozbývá účinků nejpozději okamžikem svolání ustavujícího zasedání nově zvoleného AS </w:t>
      </w:r>
      <w:r w:rsidRPr="003A4066">
        <w:rPr>
          <w:highlight w:val="yellow"/>
        </w:rPr>
        <w:t>FPH</w:t>
      </w:r>
      <w:r w:rsidRPr="003A4066">
        <w:rPr>
          <w:highlight w:val="yellow"/>
        </w:rPr>
        <w:t>;</w:t>
      </w:r>
    </w:p>
    <w:p w14:paraId="6210B979" w14:textId="70AAB6AC" w:rsidR="000940C4" w:rsidRPr="003A4066" w:rsidRDefault="000940C4" w:rsidP="004D33C8">
      <w:pPr>
        <w:pStyle w:val="slovn"/>
        <w:numPr>
          <w:ilvl w:val="0"/>
          <w:numId w:val="31"/>
        </w:numPr>
        <w:rPr>
          <w:highlight w:val="yellow"/>
        </w:rPr>
      </w:pPr>
      <w:r w:rsidRPr="003A4066">
        <w:rPr>
          <w:highlight w:val="yellow"/>
        </w:rPr>
        <w:t xml:space="preserve">AS </w:t>
      </w:r>
      <w:r w:rsidR="003A4066" w:rsidRPr="003A4066">
        <w:rPr>
          <w:highlight w:val="yellow"/>
        </w:rPr>
        <w:t>FPH</w:t>
      </w:r>
      <w:r w:rsidRPr="003A4066">
        <w:rPr>
          <w:highlight w:val="yellow"/>
        </w:rPr>
        <w:t xml:space="preserve"> možnost uskutečnit hlasování s využitím technických prostředků předem vyloučil; přijme-li AS </w:t>
      </w:r>
      <w:r w:rsidR="003A4066" w:rsidRPr="003A4066">
        <w:rPr>
          <w:highlight w:val="yellow"/>
        </w:rPr>
        <w:t>FPH</w:t>
      </w:r>
      <w:r w:rsidRPr="003A4066">
        <w:rPr>
          <w:highlight w:val="yellow"/>
        </w:rPr>
        <w:t xml:space="preserve"> takové usnesení, pozbývá účinků nejpozději okamžikem svolání ustavujícího zasedání nově zvoleného AS </w:t>
      </w:r>
      <w:r w:rsidR="003A4066" w:rsidRPr="003A4066">
        <w:rPr>
          <w:highlight w:val="yellow"/>
        </w:rPr>
        <w:t>FPH</w:t>
      </w:r>
      <w:r w:rsidRPr="003A4066">
        <w:rPr>
          <w:highlight w:val="yellow"/>
        </w:rPr>
        <w:t>;</w:t>
      </w:r>
    </w:p>
    <w:p w14:paraId="36A85390" w14:textId="77777777" w:rsidR="000940C4" w:rsidRPr="003A4066" w:rsidRDefault="000940C4" w:rsidP="000940C4">
      <w:pPr>
        <w:pStyle w:val="Odstavecseseznamem"/>
        <w:rPr>
          <w:rFonts w:ascii="Times New Roman" w:hAnsi="Times New Roman" w:cs="Times New Roman"/>
          <w:sz w:val="24"/>
          <w:szCs w:val="24"/>
          <w:highlight w:val="yellow"/>
        </w:rPr>
      </w:pPr>
    </w:p>
    <w:p w14:paraId="729A97C5" w14:textId="77777777" w:rsidR="000940C4" w:rsidRPr="003A4066" w:rsidRDefault="000940C4" w:rsidP="004D33C8">
      <w:pPr>
        <w:pStyle w:val="slovn"/>
        <w:numPr>
          <w:ilvl w:val="0"/>
          <w:numId w:val="31"/>
        </w:numPr>
        <w:rPr>
          <w:highlight w:val="yellow"/>
        </w:rPr>
      </w:pPr>
      <w:r w:rsidRPr="003A4066">
        <w:rPr>
          <w:highlight w:val="yellow"/>
        </w:rPr>
        <w:lastRenderedPageBreak/>
        <w:t>vznikne-li důvodná pochybnost o způsobilosti technických prostředků, jichž má být pro uskutečnění hlasování použito.</w:t>
      </w:r>
    </w:p>
    <w:p w14:paraId="100AEDBF" w14:textId="145ACDD3" w:rsidR="000940C4" w:rsidRPr="003A4066" w:rsidRDefault="000940C4" w:rsidP="003A4066">
      <w:pPr>
        <w:pStyle w:val="slovn"/>
        <w:numPr>
          <w:ilvl w:val="0"/>
          <w:numId w:val="14"/>
        </w:numPr>
        <w:rPr>
          <w:highlight w:val="yellow"/>
        </w:rPr>
      </w:pPr>
      <w:r w:rsidRPr="003A4066">
        <w:rPr>
          <w:highlight w:val="yellow"/>
        </w:rPr>
        <w:t>Hlasování s využitím technických prostředků je přípustné i v případě tajného hlasování, ledaže to zakazuje zákon, rozhodnutí orgánu veřejné moci či vnitřní předpis VŠE, včetně tohoto jednacího řádu. Tajnost hlasování s využitím technických prostředků musí být zachována.</w:t>
      </w:r>
    </w:p>
    <w:p w14:paraId="7DC29122" w14:textId="77777777" w:rsidR="000940C4" w:rsidRPr="00B51D5E" w:rsidRDefault="000940C4" w:rsidP="000940C4">
      <w:pPr>
        <w:pStyle w:val="slovn"/>
        <w:numPr>
          <w:ilvl w:val="0"/>
          <w:numId w:val="0"/>
        </w:numPr>
        <w:ind w:left="360" w:hanging="360"/>
        <w:rPr>
          <w:highlight w:val="yellow"/>
        </w:rPr>
      </w:pPr>
    </w:p>
    <w:p w14:paraId="46643D50" w14:textId="77777777" w:rsidR="0005471E" w:rsidRDefault="0005471E" w:rsidP="0005471E">
      <w:pPr>
        <w:pStyle w:val="slovn"/>
        <w:numPr>
          <w:ilvl w:val="0"/>
          <w:numId w:val="0"/>
        </w:numPr>
        <w:ind w:left="1080"/>
      </w:pPr>
    </w:p>
    <w:p w14:paraId="30A6E1C6" w14:textId="718E5752" w:rsidR="009609CD" w:rsidRDefault="002F6AB3" w:rsidP="009609CD">
      <w:pPr>
        <w:pStyle w:val="UNIHeading1Rule"/>
      </w:pPr>
      <w:r>
        <w:t xml:space="preserve">Článek </w:t>
      </w:r>
      <w:r w:rsidR="00450D59">
        <w:t>8</w:t>
      </w:r>
    </w:p>
    <w:p w14:paraId="30A6E1C7" w14:textId="0E77AFE9" w:rsidR="009609CD" w:rsidRDefault="00E60A19" w:rsidP="009609CD">
      <w:pPr>
        <w:pStyle w:val="UNIHeading2Rule"/>
      </w:pPr>
      <w:r>
        <w:rPr>
          <w:caps/>
        </w:rPr>
        <w:t>návrh</w:t>
      </w:r>
      <w:r w:rsidR="00450D59" w:rsidRPr="00450D59">
        <w:rPr>
          <w:caps/>
        </w:rPr>
        <w:t xml:space="preserve"> na jmenování děkana</w:t>
      </w:r>
    </w:p>
    <w:p w14:paraId="52A42D77" w14:textId="0F7C2526" w:rsidR="00450D59" w:rsidRDefault="00B91464" w:rsidP="00450D59">
      <w:pPr>
        <w:pStyle w:val="slovn"/>
        <w:numPr>
          <w:ilvl w:val="0"/>
          <w:numId w:val="15"/>
        </w:numPr>
      </w:pPr>
      <w:r>
        <w:t>AS FPH</w:t>
      </w:r>
      <w:r w:rsidR="00450D59" w:rsidRPr="00450D59">
        <w:t xml:space="preserve"> vyhlašuje volbu kandidáta na funkci děkana nejpozději </w:t>
      </w:r>
      <w:r w:rsidR="00450D59">
        <w:t>30</w:t>
      </w:r>
      <w:r w:rsidR="00450D59" w:rsidRPr="00450D59">
        <w:t xml:space="preserve"> dní před ukončením funkčního období stávajícího děkana; zanikne-li mandát děkana před uplynutím je</w:t>
      </w:r>
      <w:r w:rsidR="00450D59">
        <w:t xml:space="preserve">ho funkčního období, vyhlásí </w:t>
      </w:r>
      <w:r>
        <w:t>AS FPH</w:t>
      </w:r>
      <w:r w:rsidR="00450D59">
        <w:t xml:space="preserve"> tuto volbu nejpozději do 30 dnů ode dne, kdy tato skutečnost nastala.</w:t>
      </w:r>
    </w:p>
    <w:p w14:paraId="42E1B6A8" w14:textId="76D76562" w:rsidR="008F582D" w:rsidRDefault="008F582D" w:rsidP="008F582D">
      <w:pPr>
        <w:pStyle w:val="slovn"/>
        <w:numPr>
          <w:ilvl w:val="0"/>
          <w:numId w:val="15"/>
        </w:numPr>
      </w:pPr>
      <w:r>
        <w:t>Usnesení o vyhlášení volby kandidáta na funkci děkana FPH musí obsahovat:</w:t>
      </w:r>
    </w:p>
    <w:p w14:paraId="57A9A3D8" w14:textId="7B08D7FE" w:rsidR="008F582D" w:rsidRDefault="008F582D" w:rsidP="004D33C8">
      <w:pPr>
        <w:pStyle w:val="slovn"/>
        <w:numPr>
          <w:ilvl w:val="0"/>
          <w:numId w:val="26"/>
        </w:numPr>
      </w:pPr>
      <w:r>
        <w:t>stanovení předpokládaného dne začátku a dne konce funkčního období, na které je volen kandidát na funkci děkana;</w:t>
      </w:r>
    </w:p>
    <w:p w14:paraId="2B0A34C2" w14:textId="44DAD4C7" w:rsidR="008F582D" w:rsidRDefault="008F582D" w:rsidP="004D33C8">
      <w:pPr>
        <w:pStyle w:val="slovn"/>
        <w:numPr>
          <w:ilvl w:val="0"/>
          <w:numId w:val="26"/>
        </w:numPr>
      </w:pPr>
      <w:r>
        <w:t xml:space="preserve">den volby kandidáta na funkci děkana.  </w:t>
      </w:r>
    </w:p>
    <w:p w14:paraId="54475033" w14:textId="56B5BFC2" w:rsidR="008F582D" w:rsidRDefault="008F582D" w:rsidP="008F582D">
      <w:pPr>
        <w:pStyle w:val="slovn"/>
        <w:numPr>
          <w:ilvl w:val="0"/>
          <w:numId w:val="15"/>
        </w:numPr>
      </w:pPr>
      <w:r>
        <w:t>Usnesení o vyhlášení volby kandidáta na funkci děkana FPH musí být bezodkladně zveřejněno.</w:t>
      </w:r>
    </w:p>
    <w:p w14:paraId="5D451C06" w14:textId="2A5BFAE9" w:rsidR="00450D59" w:rsidRDefault="00450D59" w:rsidP="005A73A6">
      <w:pPr>
        <w:pStyle w:val="slovn"/>
        <w:numPr>
          <w:ilvl w:val="0"/>
          <w:numId w:val="15"/>
        </w:numPr>
      </w:pPr>
      <w:r w:rsidRPr="00450D59">
        <w:t>K</w:t>
      </w:r>
      <w:r w:rsidR="005A73A6">
        <w:t xml:space="preserve"> organizačnímu zabezpečení volby</w:t>
      </w:r>
      <w:r w:rsidRPr="00450D59">
        <w:t xml:space="preserve"> kandidáta na funkci děkana </w:t>
      </w:r>
      <w:r w:rsidR="00B91464">
        <w:t>AS FPH</w:t>
      </w:r>
      <w:r w:rsidRPr="00450D59">
        <w:t xml:space="preserve"> </w:t>
      </w:r>
      <w:r w:rsidR="00E60A19">
        <w:t>zřizuje volební komisi</w:t>
      </w:r>
      <w:r w:rsidRPr="00450D59">
        <w:t>. Volební komise má alespoň tři členy. Předsedu</w:t>
      </w:r>
      <w:r w:rsidR="005A73A6">
        <w:t>, místopředsedu</w:t>
      </w:r>
      <w:r w:rsidRPr="00450D59">
        <w:t xml:space="preserve"> a další členy volební komise jmenuje a odvolává </w:t>
      </w:r>
      <w:r w:rsidR="00B91464">
        <w:t>AS FPH</w:t>
      </w:r>
      <w:r w:rsidRPr="00450D59">
        <w:t xml:space="preserve"> ze svých řad. </w:t>
      </w:r>
      <w:r w:rsidR="005A73A6">
        <w:t xml:space="preserve">Členem této volební komise nemůže být ten člen </w:t>
      </w:r>
      <w:r w:rsidR="00B91464">
        <w:t>AS FPH</w:t>
      </w:r>
      <w:r w:rsidR="005A73A6">
        <w:t xml:space="preserve">, který podal přihlášku uchazeče o funkci děkana FPH. </w:t>
      </w:r>
      <w:r w:rsidRPr="00450D59">
        <w:t>Volební komise je usnášeníschopná, pokud se sejde nadpoloviční většina jmenovaných členů. Volební komise rozhoduje nadpoloviční většinou přítomných členů.</w:t>
      </w:r>
    </w:p>
    <w:p w14:paraId="591F409D" w14:textId="48775D68" w:rsidR="00BE63B1" w:rsidRDefault="00BE63B1" w:rsidP="00BE63B1">
      <w:pPr>
        <w:pStyle w:val="slovn"/>
        <w:numPr>
          <w:ilvl w:val="0"/>
          <w:numId w:val="15"/>
        </w:numPr>
      </w:pPr>
      <w:r>
        <w:t>Volební komise pro volbu kandidáta na funkci děkana FPH zejména:</w:t>
      </w:r>
    </w:p>
    <w:p w14:paraId="1EFEA453" w14:textId="1C5B9E47" w:rsidR="00BE63B1" w:rsidRDefault="00BE63B1" w:rsidP="004D33C8">
      <w:pPr>
        <w:pStyle w:val="slovn"/>
        <w:numPr>
          <w:ilvl w:val="0"/>
          <w:numId w:val="27"/>
        </w:numPr>
      </w:pPr>
      <w:r>
        <w:t>stanoví harmonogram volby, včetně času a místa volby, a to nejpozději 14 dní před datem konání volby;</w:t>
      </w:r>
    </w:p>
    <w:p w14:paraId="29F2BD19" w14:textId="065FF273" w:rsidR="00BE63B1" w:rsidRDefault="00BE63B1" w:rsidP="004D33C8">
      <w:pPr>
        <w:pStyle w:val="slovn"/>
        <w:numPr>
          <w:ilvl w:val="0"/>
          <w:numId w:val="27"/>
        </w:numPr>
      </w:pPr>
      <w:r>
        <w:t>stanoví způsob a termíny pro podávání přihlášek;</w:t>
      </w:r>
    </w:p>
    <w:p w14:paraId="604D43B8" w14:textId="2F30FCE3" w:rsidR="00BE63B1" w:rsidRDefault="00BE63B1" w:rsidP="004D33C8">
      <w:pPr>
        <w:pStyle w:val="slovn"/>
        <w:numPr>
          <w:ilvl w:val="0"/>
          <w:numId w:val="27"/>
        </w:numPr>
      </w:pPr>
      <w:r>
        <w:t>stanoví termín a podrobná pravidla veřejné prezentace;</w:t>
      </w:r>
    </w:p>
    <w:p w14:paraId="0F2BC94E" w14:textId="4E0A6109" w:rsidR="00BE63B1" w:rsidRDefault="00BE63B1" w:rsidP="004D33C8">
      <w:pPr>
        <w:pStyle w:val="slovn"/>
        <w:numPr>
          <w:ilvl w:val="0"/>
          <w:numId w:val="27"/>
        </w:numPr>
      </w:pPr>
      <w:r>
        <w:t xml:space="preserve">stanoví podrobná pravidla průběhu volebního zasedání; </w:t>
      </w:r>
    </w:p>
    <w:p w14:paraId="1DD6788D" w14:textId="077B3E9C" w:rsidR="00BE63B1" w:rsidRDefault="00BE63B1" w:rsidP="004D33C8">
      <w:pPr>
        <w:pStyle w:val="slovn"/>
        <w:numPr>
          <w:ilvl w:val="0"/>
          <w:numId w:val="27"/>
        </w:numPr>
      </w:pPr>
      <w:r>
        <w:t>sestaví seznam uchazečů;</w:t>
      </w:r>
    </w:p>
    <w:p w14:paraId="47DB6A13" w14:textId="546DD8F7" w:rsidR="00BE63B1" w:rsidRDefault="00BE63B1" w:rsidP="004D33C8">
      <w:pPr>
        <w:pStyle w:val="slovn"/>
        <w:numPr>
          <w:ilvl w:val="0"/>
          <w:numId w:val="27"/>
        </w:numPr>
      </w:pPr>
      <w:r>
        <w:t>připraví hlasovací lístky a volební urnu;</w:t>
      </w:r>
    </w:p>
    <w:p w14:paraId="4781453A" w14:textId="79B8FBA4" w:rsidR="00BE63B1" w:rsidRDefault="00BE63B1" w:rsidP="004D33C8">
      <w:pPr>
        <w:pStyle w:val="slovn"/>
        <w:numPr>
          <w:ilvl w:val="0"/>
          <w:numId w:val="27"/>
        </w:numPr>
      </w:pPr>
      <w:r>
        <w:t>zajistí volební místnost tak, aby při vyplňování hlasovacích lístků bylo zajištěno tajné hlasování;</w:t>
      </w:r>
    </w:p>
    <w:p w14:paraId="4549923E" w14:textId="527A9FCF" w:rsidR="00BE63B1" w:rsidRDefault="00BE63B1" w:rsidP="004D33C8">
      <w:pPr>
        <w:pStyle w:val="slovn"/>
        <w:numPr>
          <w:ilvl w:val="0"/>
          <w:numId w:val="27"/>
        </w:numPr>
      </w:pPr>
      <w:r>
        <w:t>vyhotoví protokol o volbě kandidáta na funkci děkana FPH;</w:t>
      </w:r>
    </w:p>
    <w:p w14:paraId="327C3C00" w14:textId="50F35159" w:rsidR="00BE63B1" w:rsidRDefault="00BE63B1" w:rsidP="004D33C8">
      <w:pPr>
        <w:pStyle w:val="slovn"/>
        <w:numPr>
          <w:ilvl w:val="0"/>
          <w:numId w:val="27"/>
        </w:numPr>
      </w:pPr>
      <w:r>
        <w:t>vyhlásí výsledky volby kandidáta na funkci děkana FPH</w:t>
      </w:r>
      <w:r w:rsidR="00F573EA">
        <w:t>;</w:t>
      </w:r>
    </w:p>
    <w:p w14:paraId="615B8C10" w14:textId="0387987A" w:rsidR="00BE63B1" w:rsidRDefault="00BE63B1" w:rsidP="004D33C8">
      <w:pPr>
        <w:pStyle w:val="slovn"/>
        <w:numPr>
          <w:ilvl w:val="0"/>
          <w:numId w:val="27"/>
        </w:numPr>
      </w:pPr>
      <w:r>
        <w:t>vyjadřuje se bezodkladně k podané stížnosti proti průběhu volby kandidáta na funkci děkana FPH.</w:t>
      </w:r>
    </w:p>
    <w:p w14:paraId="6FA5505A" w14:textId="1FD047E5" w:rsidR="00F573EA" w:rsidRDefault="00F573EA" w:rsidP="00F573EA">
      <w:pPr>
        <w:pStyle w:val="slovn"/>
        <w:numPr>
          <w:ilvl w:val="0"/>
          <w:numId w:val="15"/>
        </w:numPr>
      </w:pPr>
      <w:r>
        <w:t xml:space="preserve">Předseda volební komise pro volbu kandidáta na funkci děkana  FPH  zajistí bezodkladné zveřejnění usnesení podle odstavce 5 písmeno a) až e) a i) a zpřístupnění usnesení dle odstavce 5 písmeno j).  </w:t>
      </w:r>
    </w:p>
    <w:p w14:paraId="2B439A4E" w14:textId="0A451213" w:rsidR="005A73A6" w:rsidRDefault="005A73A6" w:rsidP="005A73A6">
      <w:pPr>
        <w:pStyle w:val="slovn"/>
        <w:numPr>
          <w:ilvl w:val="0"/>
          <w:numId w:val="15"/>
        </w:numPr>
      </w:pPr>
      <w:r>
        <w:t>V případě, že zanikne členství ve volební komisi pro volbu kandidáta na funkci děkana FPH předsedovi této volební komise, přebírá jeho funkci dosavadní místopředseda této volební komise.</w:t>
      </w:r>
    </w:p>
    <w:p w14:paraId="1221F358" w14:textId="697DDE45" w:rsidR="005A73A6" w:rsidRPr="005A73A6" w:rsidRDefault="005A73A6" w:rsidP="005A73A6">
      <w:pPr>
        <w:pStyle w:val="slovn"/>
        <w:numPr>
          <w:ilvl w:val="0"/>
          <w:numId w:val="15"/>
        </w:numPr>
      </w:pPr>
      <w:r w:rsidRPr="005A73A6">
        <w:t xml:space="preserve">Přihláška uchazeče o funkci děkana (dále jen „uchazeč“) se odevzdává v zalepené obálce, označené „Volba kandidáta na funkci děkana Fakulty </w:t>
      </w:r>
      <w:r>
        <w:t>podnikohospodářské</w:t>
      </w:r>
      <w:r w:rsidRPr="005A73A6">
        <w:t xml:space="preserve"> Vysoké školy ekonomické v Praze“, do podatelny Vysoké školy ekonomické v Praze v sídle školy nejpozději </w:t>
      </w:r>
      <w:r w:rsidR="00F573EA">
        <w:t>v termínu stanoveném dle článku 5</w:t>
      </w:r>
      <w:r w:rsidRPr="005A73A6">
        <w:t>.</w:t>
      </w:r>
    </w:p>
    <w:p w14:paraId="7C31EB72" w14:textId="2370D452" w:rsidR="00F573EA" w:rsidRDefault="00F573EA" w:rsidP="00F573EA">
      <w:pPr>
        <w:pStyle w:val="slovn"/>
        <w:numPr>
          <w:ilvl w:val="0"/>
          <w:numId w:val="15"/>
        </w:numPr>
      </w:pPr>
      <w:r>
        <w:lastRenderedPageBreak/>
        <w:t>Přihláška uchazeče musí mít listinnou formu a musí být uchazečem vlastnoručně podepsána. V</w:t>
      </w:r>
      <w:r w:rsidR="00D962F3">
        <w:t> </w:t>
      </w:r>
      <w:r>
        <w:t>přihlášce musí uchazeč uvést alespoň tyto náležitosti:</w:t>
      </w:r>
    </w:p>
    <w:p w14:paraId="222275BE" w14:textId="6EBDB5FB" w:rsidR="00F573EA" w:rsidRDefault="00F573EA" w:rsidP="004D33C8">
      <w:pPr>
        <w:pStyle w:val="slovn"/>
        <w:numPr>
          <w:ilvl w:val="0"/>
          <w:numId w:val="28"/>
        </w:numPr>
      </w:pPr>
      <w:r>
        <w:t>jméno, příjmení, akademické tituly a vědecké hodnosti</w:t>
      </w:r>
      <w:r w:rsidR="00D962F3">
        <w:t>;</w:t>
      </w:r>
      <w:r>
        <w:t xml:space="preserve"> </w:t>
      </w:r>
    </w:p>
    <w:p w14:paraId="1F0BC148" w14:textId="799F3145" w:rsidR="00F573EA" w:rsidRDefault="00D962F3" w:rsidP="004D33C8">
      <w:pPr>
        <w:pStyle w:val="slovn"/>
        <w:numPr>
          <w:ilvl w:val="0"/>
          <w:numId w:val="28"/>
        </w:numPr>
      </w:pPr>
      <w:r>
        <w:t>odborný životopis;</w:t>
      </w:r>
    </w:p>
    <w:p w14:paraId="2102B708" w14:textId="533E186D" w:rsidR="00F573EA" w:rsidRDefault="00F573EA" w:rsidP="004D33C8">
      <w:pPr>
        <w:pStyle w:val="slovn"/>
        <w:numPr>
          <w:ilvl w:val="0"/>
          <w:numId w:val="28"/>
        </w:numPr>
      </w:pPr>
      <w:r>
        <w:t xml:space="preserve">stručnou charakteristiku programových cílů pro funkční období děkana </w:t>
      </w:r>
      <w:r w:rsidR="00D962F3">
        <w:t>FPH</w:t>
      </w:r>
      <w:r>
        <w:t>.</w:t>
      </w:r>
    </w:p>
    <w:p w14:paraId="71898D9D" w14:textId="0D532AC9" w:rsidR="00F573EA" w:rsidRDefault="00F573EA" w:rsidP="00F573EA">
      <w:pPr>
        <w:pStyle w:val="slovn"/>
        <w:numPr>
          <w:ilvl w:val="0"/>
          <w:numId w:val="15"/>
        </w:numPr>
      </w:pPr>
      <w:r>
        <w:t xml:space="preserve">Přihlášky uchazečů musí volební komise pro volbu kandidáta na funkci děkana </w:t>
      </w:r>
      <w:r w:rsidR="00D962F3">
        <w:t xml:space="preserve">FPH </w:t>
      </w:r>
      <w:r>
        <w:t>přijímat nejméně po dobu 2 týdnů.</w:t>
      </w:r>
      <w:r w:rsidR="00D962F3">
        <w:t xml:space="preserve"> </w:t>
      </w:r>
    </w:p>
    <w:p w14:paraId="4BB2F160" w14:textId="2484BA26" w:rsidR="00F573EA" w:rsidRDefault="00F573EA" w:rsidP="00F573EA">
      <w:pPr>
        <w:pStyle w:val="slovn"/>
        <w:numPr>
          <w:ilvl w:val="0"/>
          <w:numId w:val="15"/>
        </w:numPr>
      </w:pPr>
      <w:r>
        <w:t xml:space="preserve">Volební komise pro volbu kandidáta na funkci děkana </w:t>
      </w:r>
      <w:r w:rsidR="00D962F3">
        <w:t xml:space="preserve">FPH </w:t>
      </w:r>
      <w:r>
        <w:t>je povinna na požádání uchazeče potvrdit úplnost přihlášky a její řádné př</w:t>
      </w:r>
      <w:r w:rsidR="00D962F3">
        <w:t>evzetí,</w:t>
      </w:r>
      <w:r>
        <w:t xml:space="preserve"> bez zbytečného odkladu </w:t>
      </w:r>
      <w:r w:rsidR="00D962F3">
        <w:t xml:space="preserve">pak </w:t>
      </w:r>
      <w:r>
        <w:t>zveřejní seznam uchazečů.</w:t>
      </w:r>
    </w:p>
    <w:p w14:paraId="0C59D708" w14:textId="077E7134" w:rsidR="005A73A6" w:rsidRDefault="00F573EA" w:rsidP="00F573EA">
      <w:pPr>
        <w:pStyle w:val="slovn"/>
        <w:numPr>
          <w:ilvl w:val="0"/>
          <w:numId w:val="15"/>
        </w:numPr>
      </w:pPr>
      <w:r>
        <w:t>Proti nezařazení na seznam uchaze</w:t>
      </w:r>
      <w:r w:rsidR="00D962F3">
        <w:t>čů se může uchazeč odvolat k </w:t>
      </w:r>
      <w:r w:rsidR="00B91464">
        <w:t>AS FPH</w:t>
      </w:r>
      <w:r w:rsidR="00D962F3">
        <w:t xml:space="preserve"> ve lhůtě 48 hodin od zveřejnění </w:t>
      </w:r>
      <w:r>
        <w:t xml:space="preserve">seznamu. </w:t>
      </w:r>
      <w:r w:rsidR="00B91464">
        <w:t>AS FPH</w:t>
      </w:r>
      <w:r w:rsidR="00D962F3">
        <w:t xml:space="preserve"> v takovém případě rozhodne </w:t>
      </w:r>
      <w:r>
        <w:t>o seznamu uchazečů bez zbytečného odkladu s konečnou platností.</w:t>
      </w:r>
    </w:p>
    <w:p w14:paraId="411F6984" w14:textId="09DCE554" w:rsidR="0002267B" w:rsidRPr="0002267B" w:rsidRDefault="0002267B" w:rsidP="0002267B">
      <w:pPr>
        <w:pStyle w:val="slovn"/>
        <w:numPr>
          <w:ilvl w:val="0"/>
          <w:numId w:val="15"/>
        </w:numPr>
      </w:pPr>
      <w:r w:rsidRPr="0002267B">
        <w:t xml:space="preserve">Po marném uplynutí lhůty nebo po rozhodnutí </w:t>
      </w:r>
      <w:r w:rsidR="00B91464">
        <w:t>AS FPH</w:t>
      </w:r>
      <w:r>
        <w:t xml:space="preserve"> </w:t>
      </w:r>
      <w:r w:rsidRPr="0002267B">
        <w:t xml:space="preserve">o seznamu uchazečů podle odst. </w:t>
      </w:r>
      <w:r>
        <w:t>12</w:t>
      </w:r>
      <w:r w:rsidRPr="0002267B">
        <w:t xml:space="preserve"> volební komise písemně vyzve uchazeče k účasti na společné veřejné prezentaci svých programů před akademickou obcí fakulty.</w:t>
      </w:r>
      <w:r>
        <w:t xml:space="preserve"> </w:t>
      </w:r>
      <w:r w:rsidRPr="0002267B">
        <w:t>Společná veřejná prezentace uchazečů před akademickou obcí fakulty proběhne nejpozději týden před termínem konání voleb.</w:t>
      </w:r>
      <w:r>
        <w:t xml:space="preserve"> Uchazeči si vylosují pořadí, ve kterém prezentují svůj program pro dané funkční období. Po skončení vystoupení jednotlivých uchazečů následuje diskuse, kterou řídí předseda volební komise nebo jím pověřený člen.</w:t>
      </w:r>
    </w:p>
    <w:p w14:paraId="0B3D06C3" w14:textId="63AD88F3" w:rsidR="00BA5C1E" w:rsidRDefault="00BA5C1E" w:rsidP="00BA5C1E">
      <w:pPr>
        <w:pStyle w:val="slovn"/>
        <w:numPr>
          <w:ilvl w:val="0"/>
          <w:numId w:val="15"/>
        </w:numPr>
      </w:pPr>
      <w:r>
        <w:t xml:space="preserve">Volba kandidáta na funkci děkana FPH může probíhat nejvýše ve třech kolech, přičemž všechna kola musí proběhnout v rámci schůze </w:t>
      </w:r>
      <w:r w:rsidR="00B91464">
        <w:t>AS FPH</w:t>
      </w:r>
      <w:r>
        <w:t xml:space="preserve"> v </w:t>
      </w:r>
      <w:r w:rsidR="006B30E3">
        <w:t xml:space="preserve">jednom dni, a to </w:t>
      </w:r>
      <w:r>
        <w:t>v</w:t>
      </w:r>
      <w:r w:rsidR="006B30E3">
        <w:t xml:space="preserve"> termínu, který byl stanoven ve </w:t>
      </w:r>
      <w:r>
        <w:t>vyhlášení voleb (dále jen „volební schůze“). Předseda volební komise pro volbu kandidáta na</w:t>
      </w:r>
      <w:r w:rsidR="006B30E3">
        <w:t> </w:t>
      </w:r>
      <w:r>
        <w:t>funkci děkana FPH písemně pozve uchazeče na volební schůzi. Průběh volby řídí předseda volební komise pro volbu kandidáta na funkci děkana FPH nebo jím pověřený člen této komise. Před každou volbou je oprávněn každý z uchazečů vystoupit. Maximální časovou délku pro jednotlivá vystoupení stanoví volební komise pro volbu děkana shodně pro všechny uchazeče. Pořadí vystoupení se určí losováním.</w:t>
      </w:r>
    </w:p>
    <w:p w14:paraId="6DBE1F8B" w14:textId="0BD3C41C" w:rsidR="006B30E3" w:rsidRDefault="006B30E3" w:rsidP="006B30E3">
      <w:pPr>
        <w:pStyle w:val="slovn"/>
        <w:numPr>
          <w:ilvl w:val="0"/>
          <w:numId w:val="15"/>
        </w:numPr>
      </w:pPr>
      <w:r w:rsidRPr="006B30E3">
        <w:t xml:space="preserve">Kandidátem na funkci děkana FPH je zvolen ten uchazeč, který získá v daném kole volby nadpoloviční většinu hlasů všech členů </w:t>
      </w:r>
      <w:r w:rsidR="00B91464">
        <w:t>AS FPH</w:t>
      </w:r>
      <w:r w:rsidRPr="006B30E3">
        <w:t xml:space="preserve">. Pokud v prvním kole nezíská nadpoloviční většinu hlasů všech členů </w:t>
      </w:r>
      <w:r w:rsidR="00B91464">
        <w:t>AS FPH</w:t>
      </w:r>
      <w:r w:rsidRPr="006B30E3">
        <w:t xml:space="preserve"> žádný uchazeč, postupují dva uchazeči s nejvyšším počtem získaných hlasů do druhého kola. Dosáhne-li shodného nejvyššího počtu hlasů více uchazečů nebo nejvyšší počet hlasů získá jeden uchazeč a druhý nejvyšší počet více uchazečů, postupují do druhého kola všichni takoví uchazeči. Pokud ve druhém kole nezíská nadpoloviční většinu hlasů všech členů </w:t>
      </w:r>
      <w:r w:rsidR="00B91464">
        <w:t>AS FPH</w:t>
      </w:r>
      <w:r w:rsidRPr="006B30E3">
        <w:t xml:space="preserve"> žá</w:t>
      </w:r>
      <w:r>
        <w:t>dný uchazeč, postupuje uchazeč s nejvyšším</w:t>
      </w:r>
      <w:r w:rsidRPr="006B30E3">
        <w:t xml:space="preserve"> počtem</w:t>
      </w:r>
      <w:r>
        <w:t xml:space="preserve"> získaných hlasů do třetího </w:t>
      </w:r>
      <w:r w:rsidRPr="006B30E3">
        <w:t xml:space="preserve">kola. Dosáhne-li shodného nejvyššího počtu hlasů více uchazečů, postupují do třetího kola všichni takoví uchazeči. Nezíská-li žádný z uchazečů ve třetím kole požadovaný počet hlasů, </w:t>
      </w:r>
      <w:r w:rsidR="00B91464">
        <w:t>AS FPH</w:t>
      </w:r>
      <w:r w:rsidRPr="006B30E3">
        <w:t xml:space="preserve"> d</w:t>
      </w:r>
      <w:r w:rsidR="00F32496">
        <w:t xml:space="preserve">o sedmi dnů vyhlásí novou volbu </w:t>
      </w:r>
      <w:r w:rsidR="00E44FCC">
        <w:t xml:space="preserve">způsobem </w:t>
      </w:r>
      <w:r w:rsidR="00F32496">
        <w:t>dle odst. 2.</w:t>
      </w:r>
    </w:p>
    <w:p w14:paraId="5BD686CF" w14:textId="24636BB1" w:rsidR="006B30E3" w:rsidRDefault="00D3369B" w:rsidP="00D3369B">
      <w:pPr>
        <w:pStyle w:val="slovn"/>
        <w:numPr>
          <w:ilvl w:val="0"/>
          <w:numId w:val="15"/>
        </w:numPr>
      </w:pPr>
      <w:r>
        <w:t>Bude-li na jednom hlasovacím lístku označen více než jeden uchazeč, nebo nelze-li označení s jistotou rozpoznat, nebo není-li označen žádný uchazeč, je hlas neplatný. O platnosti hlasovacího lístku rozhodne volební komise pro kandidáta na funkci děkana FPH.</w:t>
      </w:r>
    </w:p>
    <w:p w14:paraId="4AD919A5" w14:textId="51BDEA44" w:rsidR="00A0617E" w:rsidRDefault="00A0617E" w:rsidP="00A0617E">
      <w:pPr>
        <w:pStyle w:val="slovn"/>
        <w:numPr>
          <w:ilvl w:val="0"/>
          <w:numId w:val="15"/>
        </w:numPr>
      </w:pPr>
      <w:r>
        <w:t xml:space="preserve">Volební komise pro volbu kandidáta na funkci děkana FPH vyhotoví protokol o volbě kandidáta na funkci děkana FPH do 24 hodin po skončení volby, zajistí zveřejnění tohoto protokolu bez zbytečného odkladu a předá ho předsedovi </w:t>
      </w:r>
      <w:r w:rsidR="00B91464">
        <w:t>AS FPH</w:t>
      </w:r>
      <w:r>
        <w:t xml:space="preserve">. Tento protokol musí podepsat alespoň předseda a další členové volební komise pro volbu kandidáta na funkci děkana FPH tak, aby počet členů této komise podepsaných pod tímto protokolem tvořil nadpoloviční většinu členů této komise. Vyhlášení výsledku volby kandidáta na funkci děkana FPH se uskutečňuje zveřejněním protokolu o volbě kandidáta na funkci děkana FPH. Protokol o výsledku volby kandidáta na funkci děkana </w:t>
      </w:r>
      <w:r w:rsidR="003974B2">
        <w:t>FPH</w:t>
      </w:r>
      <w:r>
        <w:t xml:space="preserve"> musí obsahovat: </w:t>
      </w:r>
    </w:p>
    <w:p w14:paraId="05B9A556" w14:textId="63ABE410" w:rsidR="00A0617E" w:rsidRDefault="00A0617E" w:rsidP="004D33C8">
      <w:pPr>
        <w:pStyle w:val="slovn"/>
        <w:numPr>
          <w:ilvl w:val="0"/>
          <w:numId w:val="29"/>
        </w:numPr>
      </w:pPr>
      <w:r>
        <w:t xml:space="preserve">datum, čas a místo konání volby;   </w:t>
      </w:r>
    </w:p>
    <w:p w14:paraId="3E089847" w14:textId="58A9F8DB" w:rsidR="00A0617E" w:rsidRDefault="00A0617E" w:rsidP="004D33C8">
      <w:pPr>
        <w:pStyle w:val="slovn"/>
        <w:numPr>
          <w:ilvl w:val="0"/>
          <w:numId w:val="29"/>
        </w:numPr>
      </w:pPr>
      <w:r>
        <w:t xml:space="preserve">počet všech členů </w:t>
      </w:r>
      <w:r w:rsidR="00B91464">
        <w:t>AS FPH</w:t>
      </w:r>
      <w:r>
        <w:t xml:space="preserve"> a počet přítomných členů AS FPH;</w:t>
      </w:r>
    </w:p>
    <w:p w14:paraId="6AC6B2EF" w14:textId="51FB6975" w:rsidR="00A0617E" w:rsidRDefault="00A0617E" w:rsidP="004D33C8">
      <w:pPr>
        <w:pStyle w:val="slovn"/>
        <w:numPr>
          <w:ilvl w:val="0"/>
          <w:numId w:val="29"/>
        </w:numPr>
      </w:pPr>
      <w:r>
        <w:lastRenderedPageBreak/>
        <w:t>minimální počet hlasů potřebných pro zvolení kandidátem na funkci děkana FPH;</w:t>
      </w:r>
    </w:p>
    <w:p w14:paraId="63CB5E2D" w14:textId="4C1B0FCD" w:rsidR="00A0617E" w:rsidRDefault="00A0617E" w:rsidP="004D33C8">
      <w:pPr>
        <w:pStyle w:val="slovn"/>
        <w:numPr>
          <w:ilvl w:val="0"/>
          <w:numId w:val="29"/>
        </w:numPr>
      </w:pPr>
      <w:r>
        <w:t>počty vydaných a nevydaných hlasovacích lístků v každém kole volby;</w:t>
      </w:r>
    </w:p>
    <w:p w14:paraId="0BE8DF29" w14:textId="5E1B7D89" w:rsidR="00A0617E" w:rsidRDefault="00A0617E" w:rsidP="004D33C8">
      <w:pPr>
        <w:pStyle w:val="slovn"/>
        <w:numPr>
          <w:ilvl w:val="0"/>
          <w:numId w:val="29"/>
        </w:numPr>
      </w:pPr>
      <w:r>
        <w:t xml:space="preserve">počty odevzdaných platných a neplatných hlasovacích lístků v každém kole volby;   </w:t>
      </w:r>
    </w:p>
    <w:p w14:paraId="7FC5D034" w14:textId="01A613B9" w:rsidR="00A0617E" w:rsidRDefault="00A0617E" w:rsidP="004D33C8">
      <w:pPr>
        <w:pStyle w:val="slovn"/>
        <w:numPr>
          <w:ilvl w:val="0"/>
          <w:numId w:val="29"/>
        </w:numPr>
      </w:pPr>
      <w:r>
        <w:t>počty platných hlasů pro jednotliv</w:t>
      </w:r>
      <w:r w:rsidR="002C1D6E">
        <w:t>é uchazeče v každém kole volby;</w:t>
      </w:r>
      <w:r>
        <w:t xml:space="preserve">  </w:t>
      </w:r>
    </w:p>
    <w:p w14:paraId="62D15074" w14:textId="1360F461" w:rsidR="00A0617E" w:rsidRDefault="00A0617E" w:rsidP="004D33C8">
      <w:pPr>
        <w:pStyle w:val="slovn"/>
        <w:numPr>
          <w:ilvl w:val="0"/>
          <w:numId w:val="29"/>
        </w:numPr>
      </w:pPr>
      <w:r>
        <w:t xml:space="preserve">informaci o tom, kteří z uchazečů postoupili do dalšího kola volby, pokud se koná více než jedno </w:t>
      </w:r>
      <w:r w:rsidR="002C1D6E">
        <w:t>kolo volby;</w:t>
      </w:r>
    </w:p>
    <w:p w14:paraId="13084BD5" w14:textId="30E0F8A8" w:rsidR="00A0617E" w:rsidRDefault="00A0617E" w:rsidP="004D33C8">
      <w:pPr>
        <w:pStyle w:val="slovn"/>
        <w:numPr>
          <w:ilvl w:val="0"/>
          <w:numId w:val="29"/>
        </w:numPr>
      </w:pPr>
      <w:r>
        <w:t>informaci o tom, zda v průběhu vol</w:t>
      </w:r>
      <w:r w:rsidR="002C1D6E">
        <w:t>by některý z uchazečů odstoupil;</w:t>
      </w:r>
    </w:p>
    <w:p w14:paraId="4051EE1D" w14:textId="56A300D2" w:rsidR="00A0617E" w:rsidRDefault="00A0617E" w:rsidP="004D33C8">
      <w:pPr>
        <w:pStyle w:val="slovn"/>
        <w:numPr>
          <w:ilvl w:val="0"/>
          <w:numId w:val="29"/>
        </w:numPr>
      </w:pPr>
      <w:r>
        <w:t>výsledek volby, zda a který z uchazečů byl zvolen kandidátem na funkci děkana FPH, včetně jeho funkčního období;</w:t>
      </w:r>
    </w:p>
    <w:p w14:paraId="665AD246" w14:textId="190E6699" w:rsidR="00A0617E" w:rsidRDefault="00A0617E" w:rsidP="004D33C8">
      <w:pPr>
        <w:pStyle w:val="slovn"/>
        <w:numPr>
          <w:ilvl w:val="0"/>
          <w:numId w:val="29"/>
        </w:numPr>
      </w:pPr>
      <w:r>
        <w:t>poučení o tom, jakým způsobem a v jaké lhůtě lze proti výsledku volby podat stížnost.</w:t>
      </w:r>
    </w:p>
    <w:p w14:paraId="052C8C48" w14:textId="77777777" w:rsidR="00A0617E" w:rsidRDefault="00A0617E" w:rsidP="00A0617E">
      <w:pPr>
        <w:pStyle w:val="slovn"/>
        <w:numPr>
          <w:ilvl w:val="0"/>
          <w:numId w:val="0"/>
        </w:numPr>
        <w:ind w:left="360" w:hanging="360"/>
      </w:pPr>
    </w:p>
    <w:p w14:paraId="772344F3" w14:textId="651C60A7" w:rsidR="003974B2" w:rsidRDefault="003974B2" w:rsidP="002C1D6E">
      <w:pPr>
        <w:pStyle w:val="slovn"/>
        <w:numPr>
          <w:ilvl w:val="0"/>
          <w:numId w:val="15"/>
        </w:numPr>
      </w:pPr>
      <w:r>
        <w:t xml:space="preserve">Předseda volební komise pro volbu kandidáta na funkci děkana FPH zajistí vložení přihlášek uchazečů, seznamu uchazečů, hlasovacích lístků a případně dalších písemných materiálů do obálky s označením „VOLBA KANDIDÁTA NA FUNKCI DĚKANA FPH“ a termínu konání voleb. Zapečetění obálky se uskutečňuje jejím zalepením a podpisem předsedy volební komise pro volbu kandidáta na funkci děkana FPH a dalších členů této volební komise přes spoje obálky tak, aby počet členů této komise podepsaných takto na této obálce tvořil nadpoloviční většinu členů této komise. Tuto obálku následně předá předseda volební komise pro volbu kandidáta na funkci děkana  FPH předsedovi </w:t>
      </w:r>
      <w:r w:rsidR="00B91464">
        <w:t>AS FPH</w:t>
      </w:r>
      <w:r>
        <w:t>.</w:t>
      </w:r>
    </w:p>
    <w:p w14:paraId="09CB1E56" w14:textId="2285BC3D" w:rsidR="00A0617E" w:rsidRDefault="00B101D4" w:rsidP="002C1D6E">
      <w:pPr>
        <w:pStyle w:val="slovn"/>
        <w:numPr>
          <w:ilvl w:val="0"/>
          <w:numId w:val="15"/>
        </w:numPr>
      </w:pPr>
      <w:r>
        <w:t xml:space="preserve">Stížnost proti řádnému průběhu volby kandidáta na funkci děkana FPH může podat pouze člen </w:t>
      </w:r>
      <w:r w:rsidR="00B91464">
        <w:t>AS FPH</w:t>
      </w:r>
      <w:r w:rsidR="002C1D6E">
        <w:t xml:space="preserve"> </w:t>
      </w:r>
      <w:r>
        <w:t xml:space="preserve">nebo uchazeč nebo člen volební komise pro volbu kandidáta na funkci děkana FPH, a to do 24 hodin od vyhlášení jejích výsledků. Stížnost, která musí být odůvodněná, se podává zasláním na školní e-mailovou adresu předsedy </w:t>
      </w:r>
      <w:r w:rsidR="00B91464">
        <w:t>AS FPH</w:t>
      </w:r>
      <w:r>
        <w:t xml:space="preserve">, popř. jím pověřeného místopředsedy, a v kopii předsedovi volební komise pro volbu kandidáta na funkci děkana FPH. </w:t>
      </w:r>
      <w:r w:rsidR="00B91464">
        <w:t>AS FPH</w:t>
      </w:r>
      <w:r>
        <w:t xml:space="preserve"> rozhodne bezodkladně o podané stížnosti na své mimořádné schůzi. Pokud </w:t>
      </w:r>
      <w:r w:rsidR="00B91464">
        <w:t>AS FPH</w:t>
      </w:r>
      <w:r>
        <w:t xml:space="preserve"> rozhodne, že stížnost je oprávněná a současně napadené pochybení mohlo mít vliv na výsledek volby, rozhodne o zrušení výsledků volby a vyhlásí novou volbu kandidáta na funkci děkana FPH.</w:t>
      </w:r>
    </w:p>
    <w:p w14:paraId="433CD1BF" w14:textId="34C64FAC" w:rsidR="002C1D6E" w:rsidRDefault="002C1D6E" w:rsidP="002C1D6E">
      <w:pPr>
        <w:pStyle w:val="slovn"/>
        <w:numPr>
          <w:ilvl w:val="0"/>
          <w:numId w:val="15"/>
        </w:numPr>
      </w:pPr>
      <w:r>
        <w:t>Potvrzení platnosti výsledku volby kandidáta na funkci děkana  FPH vyhlašuje zveřejněním</w:t>
      </w:r>
    </w:p>
    <w:p w14:paraId="13DA3263" w14:textId="53E8E520" w:rsidR="002C1D6E" w:rsidRDefault="002C1D6E" w:rsidP="004D33C8">
      <w:pPr>
        <w:pStyle w:val="slovn"/>
        <w:numPr>
          <w:ilvl w:val="0"/>
          <w:numId w:val="30"/>
        </w:numPr>
      </w:pPr>
      <w:r>
        <w:t>předseda volební komise pro volbu kandidáta na funkci děkana FPH v případě, že nebyl</w:t>
      </w:r>
      <w:r w:rsidR="00C71A34">
        <w:t>a podána ve lhůtě podle odst. 19</w:t>
      </w:r>
      <w:r>
        <w:t xml:space="preserve"> stížnost proti výsledku volby; </w:t>
      </w:r>
    </w:p>
    <w:p w14:paraId="21B852CB" w14:textId="4F2F8DA3" w:rsidR="002C1D6E" w:rsidRDefault="002C1D6E" w:rsidP="004D33C8">
      <w:pPr>
        <w:pStyle w:val="slovn"/>
        <w:numPr>
          <w:ilvl w:val="0"/>
          <w:numId w:val="30"/>
        </w:numPr>
      </w:pPr>
      <w:r>
        <w:t xml:space="preserve">předseda </w:t>
      </w:r>
      <w:r w:rsidR="00B91464">
        <w:t>AS FPH</w:t>
      </w:r>
      <w:r>
        <w:t>, pokud o zamítnutí stížno</w:t>
      </w:r>
      <w:r w:rsidR="00C71A34">
        <w:t xml:space="preserve">sti rozhodl </w:t>
      </w:r>
      <w:r w:rsidR="00B91464">
        <w:t>AS FPH</w:t>
      </w:r>
      <w:r w:rsidR="00C71A34">
        <w:t xml:space="preserve"> podle odst. 19</w:t>
      </w:r>
      <w:r>
        <w:t>.</w:t>
      </w:r>
    </w:p>
    <w:p w14:paraId="2444C77D" w14:textId="678A89E9" w:rsidR="002367F6" w:rsidRPr="00450D59" w:rsidRDefault="002367F6" w:rsidP="003974B2">
      <w:pPr>
        <w:pStyle w:val="slovn"/>
        <w:numPr>
          <w:ilvl w:val="0"/>
          <w:numId w:val="15"/>
        </w:numPr>
      </w:pPr>
      <w:r>
        <w:t xml:space="preserve">Předseda po potvrzení platnosti vyhlášeného výsledku volby kandidáta na funkci děkana FPH  </w:t>
      </w:r>
      <w:r w:rsidR="003974B2">
        <w:t>bez </w:t>
      </w:r>
      <w:r>
        <w:t>zbytečného odkladu předá rektorovi VŠE v souladu s p</w:t>
      </w:r>
      <w:r w:rsidR="003974B2">
        <w:t>latným výsledkem voleb návrh na </w:t>
      </w:r>
      <w:r>
        <w:t xml:space="preserve">jmenování děkana FPH. </w:t>
      </w:r>
      <w:r w:rsidR="003974B2">
        <w:t xml:space="preserve">Volební komise pro volbu kandidáta na funkci </w:t>
      </w:r>
      <w:r>
        <w:t>děkana  FPH zaniká potvrzením platnosti výsle</w:t>
      </w:r>
      <w:r w:rsidR="003974B2">
        <w:t>dků volby nebo zrušením výsledku</w:t>
      </w:r>
      <w:r>
        <w:t xml:space="preserve"> volby.</w:t>
      </w:r>
    </w:p>
    <w:p w14:paraId="768B2B04" w14:textId="76132A3F" w:rsidR="005A73A6" w:rsidRDefault="005A73A6" w:rsidP="002F6AB3">
      <w:pPr>
        <w:pStyle w:val="UNIHeading1Rule"/>
        <w:spacing w:before="0"/>
      </w:pPr>
    </w:p>
    <w:p w14:paraId="500C47E1" w14:textId="0DE5C244" w:rsidR="003A4066" w:rsidRPr="004D33C8" w:rsidRDefault="003A4066" w:rsidP="003A4066">
      <w:pPr>
        <w:pStyle w:val="UNIHeading1Rule"/>
        <w:rPr>
          <w:highlight w:val="yellow"/>
        </w:rPr>
      </w:pPr>
      <w:r w:rsidRPr="004D33C8">
        <w:rPr>
          <w:highlight w:val="yellow"/>
        </w:rPr>
        <w:t xml:space="preserve">Článek </w:t>
      </w:r>
      <w:r w:rsidRPr="004D33C8">
        <w:rPr>
          <w:highlight w:val="yellow"/>
        </w:rPr>
        <w:t>9</w:t>
      </w:r>
    </w:p>
    <w:p w14:paraId="5848AD18" w14:textId="4D1DF819" w:rsidR="003A4066" w:rsidRPr="004D33C8" w:rsidRDefault="003A4066" w:rsidP="003A4066">
      <w:pPr>
        <w:pStyle w:val="UNIHeading2Rule"/>
        <w:rPr>
          <w:caps/>
          <w:highlight w:val="yellow"/>
        </w:rPr>
      </w:pPr>
      <w:r w:rsidRPr="004D33C8">
        <w:rPr>
          <w:caps/>
          <w:highlight w:val="yellow"/>
        </w:rPr>
        <w:t>Společná ustanovení k využití technických prostředků pro účast na zasedání a pro hlasování</w:t>
      </w:r>
    </w:p>
    <w:p w14:paraId="02158336" w14:textId="1FD06747" w:rsidR="003A4066" w:rsidRPr="004D33C8" w:rsidRDefault="003A4066" w:rsidP="004D33C8">
      <w:pPr>
        <w:pStyle w:val="slovn"/>
        <w:numPr>
          <w:ilvl w:val="0"/>
          <w:numId w:val="32"/>
        </w:numPr>
        <w:rPr>
          <w:highlight w:val="yellow"/>
        </w:rPr>
      </w:pPr>
      <w:r w:rsidRPr="004D33C8">
        <w:rPr>
          <w:highlight w:val="yellow"/>
        </w:rPr>
        <w:t xml:space="preserve">Pro účast na </w:t>
      </w:r>
      <w:r w:rsidRPr="004D33C8">
        <w:rPr>
          <w:highlight w:val="yellow"/>
        </w:rPr>
        <w:t>schůzi AS FPH</w:t>
      </w:r>
      <w:r w:rsidRPr="004D33C8">
        <w:rPr>
          <w:highlight w:val="yellow"/>
        </w:rPr>
        <w:t xml:space="preserve"> s využitím technických prostředků a pro hlasování s využitím technických prostředků lze použít pouze takové technické prostředky, k nimž </w:t>
      </w:r>
      <w:r w:rsidRPr="004D33C8">
        <w:rPr>
          <w:highlight w:val="yellow"/>
        </w:rPr>
        <w:t>předseda AS FPH</w:t>
      </w:r>
      <w:r w:rsidRPr="004D33C8">
        <w:rPr>
          <w:highlight w:val="yellow"/>
        </w:rPr>
        <w:t xml:space="preserve"> obdrží od rektora VŠE nebo jím pověřené jiné vhodné osoby z řad zaměstnanců VŠE předchozí písemné prohlášení, že jde o prostředky z hlediska obecně závazných právních předpisů, vnitřních předpisů VŠE a jiných (dalších) předpisů VŠE způsobilé k užití pro účast na zasedání s využitím technických prostředků a pro hlasování s využitím technických prostředků dle tohoto jednacího řádu, zejména že tyto prostředky splňují požadavky bezpečnosti a zachování tajnosti.</w:t>
      </w:r>
    </w:p>
    <w:p w14:paraId="0E575A61" w14:textId="77777777" w:rsidR="003A4066" w:rsidRPr="004D33C8" w:rsidRDefault="003A4066" w:rsidP="003A4066">
      <w:pPr>
        <w:tabs>
          <w:tab w:val="left" w:pos="1134"/>
        </w:tabs>
        <w:spacing w:line="240" w:lineRule="auto"/>
        <w:rPr>
          <w:rFonts w:ascii="Times New Roman" w:hAnsi="Times New Roman"/>
          <w:szCs w:val="24"/>
          <w:highlight w:val="yellow"/>
        </w:rPr>
      </w:pPr>
    </w:p>
    <w:p w14:paraId="4832F1B7" w14:textId="784C2B8D" w:rsidR="003A4066" w:rsidRPr="004D33C8" w:rsidRDefault="003A4066" w:rsidP="004D33C8">
      <w:pPr>
        <w:pStyle w:val="slovn"/>
        <w:numPr>
          <w:ilvl w:val="0"/>
          <w:numId w:val="32"/>
        </w:numPr>
        <w:rPr>
          <w:highlight w:val="yellow"/>
        </w:rPr>
      </w:pPr>
      <w:r w:rsidRPr="004D33C8">
        <w:rPr>
          <w:highlight w:val="yellow"/>
        </w:rPr>
        <w:t xml:space="preserve">Rektor VŠE je povinen písemně informovat předsedu AS </w:t>
      </w:r>
      <w:r w:rsidRPr="004D33C8">
        <w:rPr>
          <w:highlight w:val="yellow"/>
        </w:rPr>
        <w:t>FPH</w:t>
      </w:r>
      <w:r w:rsidRPr="004D33C8">
        <w:rPr>
          <w:highlight w:val="yellow"/>
        </w:rPr>
        <w:t xml:space="preserve"> o takových změnách technických prostředků, které mohou mít vliv na jejich způsobilost k užití pro účast na zasedání s využitím technických prostředků a pro hlasování s využitím technických prostředků dle tohoto jednacího řádu. Plněním povinnosti dle věty první může rektor VŠE pověřit i jinou vhodnou osobu z řad zaměstnanců VŠE.</w:t>
      </w:r>
    </w:p>
    <w:p w14:paraId="656FC5FB" w14:textId="77777777" w:rsidR="003A4066" w:rsidRPr="004D33C8" w:rsidRDefault="003A4066" w:rsidP="003A4066">
      <w:pPr>
        <w:pStyle w:val="Odstavecseseznamem"/>
        <w:tabs>
          <w:tab w:val="left" w:pos="1134"/>
        </w:tabs>
        <w:spacing w:after="0" w:line="240" w:lineRule="auto"/>
        <w:ind w:left="709"/>
        <w:jc w:val="both"/>
        <w:rPr>
          <w:rFonts w:ascii="Times New Roman" w:hAnsi="Times New Roman" w:cs="Times New Roman"/>
          <w:sz w:val="24"/>
          <w:szCs w:val="24"/>
          <w:highlight w:val="yellow"/>
        </w:rPr>
      </w:pPr>
    </w:p>
    <w:p w14:paraId="0C0B197C" w14:textId="6C8DACEE" w:rsidR="003A4066" w:rsidRPr="004D33C8" w:rsidRDefault="003A4066" w:rsidP="004D33C8">
      <w:pPr>
        <w:pStyle w:val="slovn"/>
        <w:numPr>
          <w:ilvl w:val="0"/>
          <w:numId w:val="32"/>
        </w:numPr>
        <w:rPr>
          <w:highlight w:val="yellow"/>
        </w:rPr>
      </w:pPr>
      <w:r w:rsidRPr="004D33C8">
        <w:rPr>
          <w:highlight w:val="yellow"/>
        </w:rPr>
        <w:t xml:space="preserve">V případě uskutečnění hlasování s využitím technických prostředků je člen AS </w:t>
      </w:r>
      <w:r w:rsidR="004D33C8" w:rsidRPr="004D33C8">
        <w:rPr>
          <w:highlight w:val="yellow"/>
        </w:rPr>
        <w:t>FPH</w:t>
      </w:r>
      <w:r w:rsidRPr="004D33C8">
        <w:rPr>
          <w:highlight w:val="yellow"/>
        </w:rPr>
        <w:t xml:space="preserve"> povinen jednat tak, aby z jeho strany byla zachována autenticita a tajnost aktu jeho hlasování (zejména neumožnit hlasovat jiné osobě a hlasovat způsobem, který znemožní jiné osobě vidět akt jeho hlasování).</w:t>
      </w:r>
    </w:p>
    <w:p w14:paraId="20DD61B9" w14:textId="77777777" w:rsidR="003A4066" w:rsidRPr="004D33C8" w:rsidRDefault="003A4066" w:rsidP="003A4066">
      <w:pPr>
        <w:pStyle w:val="Odstavecseseznamem"/>
        <w:tabs>
          <w:tab w:val="left" w:pos="1134"/>
        </w:tabs>
        <w:spacing w:after="0" w:line="240" w:lineRule="auto"/>
        <w:ind w:left="709"/>
        <w:jc w:val="both"/>
        <w:rPr>
          <w:rFonts w:ascii="Times New Roman" w:hAnsi="Times New Roman" w:cs="Times New Roman"/>
          <w:sz w:val="24"/>
          <w:szCs w:val="24"/>
          <w:highlight w:val="yellow"/>
        </w:rPr>
      </w:pPr>
    </w:p>
    <w:p w14:paraId="67FAA81B" w14:textId="33C991D6" w:rsidR="003A4066" w:rsidRPr="004D33C8" w:rsidRDefault="003A4066" w:rsidP="004D33C8">
      <w:pPr>
        <w:pStyle w:val="slovn"/>
        <w:numPr>
          <w:ilvl w:val="0"/>
          <w:numId w:val="32"/>
        </w:numPr>
        <w:rPr>
          <w:highlight w:val="yellow"/>
        </w:rPr>
      </w:pPr>
      <w:r w:rsidRPr="004D33C8">
        <w:rPr>
          <w:highlight w:val="yellow"/>
        </w:rPr>
        <w:t xml:space="preserve">V případě uskutečnění hlasování s využitím technických prostředků může člen AS </w:t>
      </w:r>
      <w:r w:rsidR="004D33C8" w:rsidRPr="004D33C8">
        <w:rPr>
          <w:highlight w:val="yellow"/>
        </w:rPr>
        <w:t>FPH</w:t>
      </w:r>
      <w:r w:rsidRPr="004D33C8">
        <w:rPr>
          <w:highlight w:val="yellow"/>
        </w:rPr>
        <w:t xml:space="preserve"> účastnící se zasedání namítat technickou závadu na své straně bránící mu v hlasování či omezující jeho hlasování nejpozději bezprostředně po vyhlášení výsledků hlasování; k později uplatněným námitkám se nepřihlíží. Možnost namítat neplatnost přijatých usnesení z jiných důvodů tím není dotčena.“</w:t>
      </w:r>
    </w:p>
    <w:p w14:paraId="6E4BED8C" w14:textId="77777777" w:rsidR="003A4066" w:rsidRDefault="003A4066" w:rsidP="002F6AB3">
      <w:pPr>
        <w:pStyle w:val="UNIHeading1Rule"/>
        <w:spacing w:before="0"/>
      </w:pPr>
    </w:p>
    <w:p w14:paraId="30A6E23A" w14:textId="7D2B02B1" w:rsidR="009609CD" w:rsidRDefault="00706920" w:rsidP="009609CD">
      <w:pPr>
        <w:pStyle w:val="UNIHeading1Rule"/>
      </w:pPr>
      <w:r>
        <w:t xml:space="preserve">Článek </w:t>
      </w:r>
      <w:r w:rsidR="003A4066">
        <w:t>10</w:t>
      </w:r>
    </w:p>
    <w:p w14:paraId="30A6E23B" w14:textId="07C034D3" w:rsidR="009609CD" w:rsidRDefault="00587925" w:rsidP="009609CD">
      <w:pPr>
        <w:pStyle w:val="UNIHeading2Rule"/>
      </w:pPr>
      <w:r>
        <w:t>ZÁVĚREČNÁ USTANOVENÍ</w:t>
      </w:r>
    </w:p>
    <w:p w14:paraId="204D0802" w14:textId="791CBB91" w:rsidR="00D454A1" w:rsidRDefault="00D454A1" w:rsidP="004D33C8">
      <w:pPr>
        <w:pStyle w:val="slovn"/>
        <w:numPr>
          <w:ilvl w:val="0"/>
          <w:numId w:val="16"/>
        </w:numPr>
      </w:pPr>
      <w:r>
        <w:t xml:space="preserve">Zrušuje se dosavadní Jednací řád </w:t>
      </w:r>
      <w:r w:rsidR="00B91464">
        <w:t>AS FPH</w:t>
      </w:r>
      <w:r>
        <w:t xml:space="preserve">. </w:t>
      </w:r>
    </w:p>
    <w:p w14:paraId="30A6E23F" w14:textId="70C0F196" w:rsidR="009609CD" w:rsidRDefault="00D454A1" w:rsidP="004D33C8">
      <w:pPr>
        <w:pStyle w:val="slovn"/>
        <w:numPr>
          <w:ilvl w:val="0"/>
          <w:numId w:val="16"/>
        </w:numPr>
      </w:pPr>
      <w:r>
        <w:t xml:space="preserve">Tento Jednací řád </w:t>
      </w:r>
      <w:r w:rsidR="00B91464">
        <w:t>AS FPH</w:t>
      </w:r>
      <w:r>
        <w:t xml:space="preserve"> nabývá platnosti a účinnosti dnem schválení Akademickým senátem VŠE.</w:t>
      </w:r>
    </w:p>
    <w:sectPr w:rsidR="009609CD" w:rsidSect="00E44783">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E24B" w14:textId="77777777" w:rsidR="00F87B21" w:rsidRDefault="00F87B21">
      <w:pPr>
        <w:spacing w:line="240" w:lineRule="auto"/>
        <w:rPr>
          <w:rFonts w:ascii="Times New Roman" w:hAnsi="Times New Roman"/>
        </w:rPr>
      </w:pPr>
      <w:r>
        <w:rPr>
          <w:rFonts w:ascii="Times New Roman" w:hAnsi="Times New Roman"/>
        </w:rPr>
        <w:separator/>
      </w:r>
    </w:p>
  </w:endnote>
  <w:endnote w:type="continuationSeparator" w:id="0">
    <w:p w14:paraId="30A6E24C" w14:textId="77777777" w:rsidR="00F87B21" w:rsidRDefault="00F87B21">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564735"/>
      <w:docPartObj>
        <w:docPartGallery w:val="Page Numbers (Bottom of Page)"/>
        <w:docPartUnique/>
      </w:docPartObj>
    </w:sdtPr>
    <w:sdtEndPr/>
    <w:sdtContent>
      <w:p w14:paraId="2685731D" w14:textId="0F85E8C6" w:rsidR="00F87B21" w:rsidRDefault="00F87B21">
        <w:pPr>
          <w:pStyle w:val="Zpat"/>
          <w:jc w:val="right"/>
        </w:pPr>
        <w:r>
          <w:fldChar w:fldCharType="begin"/>
        </w:r>
        <w:r>
          <w:instrText>PAGE   \* MERGEFORMAT</w:instrText>
        </w:r>
        <w:r>
          <w:fldChar w:fldCharType="separate"/>
        </w:r>
        <w:r>
          <w:rPr>
            <w:noProof/>
          </w:rPr>
          <w:t>4</w:t>
        </w:r>
        <w:r>
          <w:fldChar w:fldCharType="end"/>
        </w:r>
      </w:p>
    </w:sdtContent>
  </w:sdt>
  <w:p w14:paraId="58AFCEAF" w14:textId="77777777" w:rsidR="00F87B21" w:rsidRDefault="00F87B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359713"/>
      <w:docPartObj>
        <w:docPartGallery w:val="Page Numbers (Bottom of Page)"/>
        <w:docPartUnique/>
      </w:docPartObj>
    </w:sdtPr>
    <w:sdtEndPr/>
    <w:sdtContent>
      <w:p w14:paraId="5C9BCA79" w14:textId="01D6ED9E" w:rsidR="00FC5E5A" w:rsidRDefault="00FC5E5A">
        <w:pPr>
          <w:pStyle w:val="Zpat"/>
          <w:jc w:val="center"/>
        </w:pPr>
        <w:r>
          <w:fldChar w:fldCharType="begin"/>
        </w:r>
        <w:r>
          <w:instrText>PAGE   \* MERGEFORMAT</w:instrText>
        </w:r>
        <w:r>
          <w:fldChar w:fldCharType="separate"/>
        </w:r>
        <w:r>
          <w:rPr>
            <w:noProof/>
          </w:rPr>
          <w:t>1</w:t>
        </w:r>
        <w:r>
          <w:fldChar w:fldCharType="end"/>
        </w:r>
      </w:p>
    </w:sdtContent>
  </w:sdt>
  <w:p w14:paraId="6505B041" w14:textId="77777777" w:rsidR="00F87B21" w:rsidRDefault="00F87B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3CE2" w14:textId="5BDF415C" w:rsidR="00F87B21" w:rsidRDefault="00F87B21" w:rsidP="00E44783">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38287"/>
      <w:docPartObj>
        <w:docPartGallery w:val="Page Numbers (Bottom of Page)"/>
        <w:docPartUnique/>
      </w:docPartObj>
    </w:sdtPr>
    <w:sdtEndPr/>
    <w:sdtContent>
      <w:p w14:paraId="73D5BA41" w14:textId="3FC97FDB" w:rsidR="00F87B21" w:rsidRDefault="00F87B21" w:rsidP="00E44783">
        <w:pPr>
          <w:pStyle w:val="Zpat"/>
          <w:jc w:val="center"/>
        </w:pPr>
        <w:r>
          <w:fldChar w:fldCharType="begin"/>
        </w:r>
        <w:r>
          <w:instrText>PAGE   \* MERGEFORMAT</w:instrText>
        </w:r>
        <w:r>
          <w:fldChar w:fldCharType="separate"/>
        </w:r>
        <w:r w:rsidR="00FC5E5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E249" w14:textId="77777777" w:rsidR="00F87B21" w:rsidRDefault="00F87B21">
      <w:pPr>
        <w:spacing w:line="240" w:lineRule="auto"/>
        <w:rPr>
          <w:rFonts w:ascii="Times New Roman" w:hAnsi="Times New Roman"/>
        </w:rPr>
      </w:pPr>
      <w:r>
        <w:rPr>
          <w:rFonts w:ascii="Times New Roman" w:hAnsi="Times New Roman"/>
        </w:rPr>
        <w:separator/>
      </w:r>
    </w:p>
  </w:footnote>
  <w:footnote w:type="continuationSeparator" w:id="0">
    <w:p w14:paraId="30A6E24A" w14:textId="77777777" w:rsidR="00F87B21" w:rsidRDefault="00F87B21">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E24D" w14:textId="77777777" w:rsidR="00F87B21" w:rsidRDefault="00F87B21">
    <w:pPr>
      <w:spacing w:line="240" w:lineRule="auto"/>
      <w:jc w:val="left"/>
      <w:rPr>
        <w:rFonts w:ascii="Times New Roman" w:hAnsi="Times New Roman"/>
        <w:b/>
        <w:color w:val="4F81BD"/>
      </w:rPr>
    </w:pPr>
    <w:r>
      <w:rPr>
        <w:b/>
        <w:noProof/>
        <w:lang w:eastAsia="cs-CZ"/>
      </w:rPr>
      <w:t xml:space="preserve">                                                                                                                                           </w:t>
    </w:r>
  </w:p>
  <w:p w14:paraId="30A6E257" w14:textId="77777777" w:rsidR="00F87B21" w:rsidRPr="00AB3A82" w:rsidRDefault="00F87B21" w:rsidP="00AB3A82">
    <w:pPr>
      <w:spacing w:before="0"/>
      <w:rPr>
        <w:rFonts w:ascii="Times New Roman" w:hAnsi="Times New Roman"/>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E258" w14:textId="77777777" w:rsidR="00F87B21" w:rsidRDefault="00F87B21" w:rsidP="004E0BD6">
    <w:pPr>
      <w:pStyle w:val="Zhlav"/>
      <w:rPr>
        <w:noProof/>
        <w:lang w:eastAsia="cs-CZ"/>
      </w:rPr>
    </w:pPr>
  </w:p>
  <w:p w14:paraId="30A6E262" w14:textId="77777777" w:rsidR="00F87B21" w:rsidRPr="004E0BD6" w:rsidRDefault="00F87B21" w:rsidP="004E0BD6">
    <w:pPr>
      <w:pStyle w:val="Zhlav"/>
      <w:tabs>
        <w:tab w:val="clear" w:pos="4536"/>
        <w:tab w:val="clear" w:pos="9072"/>
        <w:tab w:val="left" w:pos="21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BB48E7C"/>
    <w:lvl w:ilvl="0">
      <w:start w:val="1"/>
      <w:numFmt w:val="decimal"/>
      <w:pStyle w:val="slovanseznam"/>
      <w:lvlText w:val="%1."/>
      <w:lvlJc w:val="left"/>
      <w:pPr>
        <w:tabs>
          <w:tab w:val="num" w:pos="360"/>
        </w:tabs>
        <w:ind w:left="360" w:hanging="360"/>
      </w:pPr>
      <w:rPr>
        <w:rFonts w:ascii="Times New Roman" w:hAnsi="Times New Roman" w:cs="Times New Roman"/>
      </w:rPr>
    </w:lvl>
  </w:abstractNum>
  <w:abstractNum w:abstractNumId="1" w15:restartNumberingAfterBreak="0">
    <w:nsid w:val="00000017"/>
    <w:multiLevelType w:val="multilevel"/>
    <w:tmpl w:val="1A441DA8"/>
    <w:lvl w:ilvl="0">
      <w:start w:val="1"/>
      <w:numFmt w:val="decimal"/>
      <w:pStyle w:val="UNINormalParagraph"/>
      <w:lvlText w:val="(%1)"/>
      <w:lvlJc w:val="left"/>
      <w:pPr>
        <w:tabs>
          <w:tab w:val="num" w:pos="720"/>
        </w:tabs>
      </w:pPr>
    </w:lvl>
    <w:lvl w:ilvl="1">
      <w:start w:val="1"/>
      <w:numFmt w:val="lowerLetter"/>
      <w:lvlText w:val="%2)"/>
      <w:lvlJc w:val="left"/>
      <w:pPr>
        <w:tabs>
          <w:tab w:val="num" w:pos="1080"/>
        </w:tabs>
      </w:pPr>
    </w:lvl>
    <w:lvl w:ilvl="2">
      <w:start w:val="1"/>
      <w:numFmt w:val="lowerRoman"/>
      <w:lvlText w:val=" %3."/>
      <w:lvlJc w:val="left"/>
      <w:pPr>
        <w:tabs>
          <w:tab w:val="num" w:pos="1440"/>
        </w:tabs>
      </w:pPr>
    </w:lvl>
    <w:lvl w:ilvl="3">
      <w:start w:val="1"/>
      <w:numFmt w:val="upperLetter"/>
      <w:lvlText w:val=" %4."/>
      <w:lvlJc w:val="left"/>
      <w:pPr>
        <w:tabs>
          <w:tab w:val="num" w:pos="1800"/>
        </w:tabs>
      </w:p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2" w15:restartNumberingAfterBreak="0">
    <w:nsid w:val="03626DAA"/>
    <w:multiLevelType w:val="hybridMultilevel"/>
    <w:tmpl w:val="EA8693B2"/>
    <w:lvl w:ilvl="0" w:tplc="AD565CDC">
      <w:numFmt w:val="bullet"/>
      <w:pStyle w:val="-Odrky6"/>
      <w:lvlText w:val="-"/>
      <w:lvlJc w:val="left"/>
      <w:pPr>
        <w:ind w:left="36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D040373"/>
    <w:multiLevelType w:val="hybridMultilevel"/>
    <w:tmpl w:val="DE6C51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7B7AA2"/>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9D698B"/>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FA0C23"/>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20BC7"/>
    <w:multiLevelType w:val="hybridMultilevel"/>
    <w:tmpl w:val="6008B1C2"/>
    <w:lvl w:ilvl="0" w:tplc="D1D8FA84">
      <w:start w:val="2"/>
      <w:numFmt w:val="bullet"/>
      <w:pStyle w:val="Styl20"/>
      <w:lvlText w:val="o"/>
      <w:lvlJc w:val="left"/>
      <w:pPr>
        <w:tabs>
          <w:tab w:val="num" w:pos="1021"/>
        </w:tabs>
        <w:ind w:left="1021" w:hanging="170"/>
      </w:pPr>
      <w:rPr>
        <w:rFonts w:ascii="Times New Roman" w:hAnsi="Times New Roman" w:cs="Times New Roman" w:hint="default"/>
        <w:b w:val="0"/>
        <w:i w:val="0"/>
      </w:rPr>
    </w:lvl>
    <w:lvl w:ilvl="1" w:tplc="04050003" w:tentative="1">
      <w:start w:val="1"/>
      <w:numFmt w:val="bullet"/>
      <w:lvlText w:val="o"/>
      <w:lvlJc w:val="left"/>
      <w:pPr>
        <w:tabs>
          <w:tab w:val="num" w:pos="1270"/>
        </w:tabs>
        <w:ind w:left="1270" w:hanging="360"/>
      </w:pPr>
      <w:rPr>
        <w:rFonts w:ascii="Courier New" w:hAnsi="Courier New" w:cs="Courier New" w:hint="default"/>
      </w:rPr>
    </w:lvl>
    <w:lvl w:ilvl="2" w:tplc="04050005" w:tentative="1">
      <w:start w:val="1"/>
      <w:numFmt w:val="bullet"/>
      <w:lvlText w:val=""/>
      <w:lvlJc w:val="left"/>
      <w:pPr>
        <w:tabs>
          <w:tab w:val="num" w:pos="1990"/>
        </w:tabs>
        <w:ind w:left="1990" w:hanging="360"/>
      </w:pPr>
      <w:rPr>
        <w:rFonts w:ascii="Wingdings" w:hAnsi="Wingdings" w:hint="default"/>
      </w:rPr>
    </w:lvl>
    <w:lvl w:ilvl="3" w:tplc="04050001" w:tentative="1">
      <w:start w:val="1"/>
      <w:numFmt w:val="bullet"/>
      <w:lvlText w:val=""/>
      <w:lvlJc w:val="left"/>
      <w:pPr>
        <w:tabs>
          <w:tab w:val="num" w:pos="2710"/>
        </w:tabs>
        <w:ind w:left="2710" w:hanging="360"/>
      </w:pPr>
      <w:rPr>
        <w:rFonts w:ascii="Symbol" w:hAnsi="Symbol" w:hint="default"/>
      </w:rPr>
    </w:lvl>
    <w:lvl w:ilvl="4" w:tplc="04050003" w:tentative="1">
      <w:start w:val="1"/>
      <w:numFmt w:val="bullet"/>
      <w:lvlText w:val="o"/>
      <w:lvlJc w:val="left"/>
      <w:pPr>
        <w:tabs>
          <w:tab w:val="num" w:pos="3430"/>
        </w:tabs>
        <w:ind w:left="3430" w:hanging="360"/>
      </w:pPr>
      <w:rPr>
        <w:rFonts w:ascii="Courier New" w:hAnsi="Courier New" w:cs="Courier New" w:hint="default"/>
      </w:rPr>
    </w:lvl>
    <w:lvl w:ilvl="5" w:tplc="04050005" w:tentative="1">
      <w:start w:val="1"/>
      <w:numFmt w:val="bullet"/>
      <w:lvlText w:val=""/>
      <w:lvlJc w:val="left"/>
      <w:pPr>
        <w:tabs>
          <w:tab w:val="num" w:pos="4150"/>
        </w:tabs>
        <w:ind w:left="4150" w:hanging="360"/>
      </w:pPr>
      <w:rPr>
        <w:rFonts w:ascii="Wingdings" w:hAnsi="Wingdings" w:hint="default"/>
      </w:rPr>
    </w:lvl>
    <w:lvl w:ilvl="6" w:tplc="04050001" w:tentative="1">
      <w:start w:val="1"/>
      <w:numFmt w:val="bullet"/>
      <w:lvlText w:val=""/>
      <w:lvlJc w:val="left"/>
      <w:pPr>
        <w:tabs>
          <w:tab w:val="num" w:pos="4870"/>
        </w:tabs>
        <w:ind w:left="4870" w:hanging="360"/>
      </w:pPr>
      <w:rPr>
        <w:rFonts w:ascii="Symbol" w:hAnsi="Symbol" w:hint="default"/>
      </w:rPr>
    </w:lvl>
    <w:lvl w:ilvl="7" w:tplc="04050003" w:tentative="1">
      <w:start w:val="1"/>
      <w:numFmt w:val="bullet"/>
      <w:lvlText w:val="o"/>
      <w:lvlJc w:val="left"/>
      <w:pPr>
        <w:tabs>
          <w:tab w:val="num" w:pos="5590"/>
        </w:tabs>
        <w:ind w:left="5590" w:hanging="360"/>
      </w:pPr>
      <w:rPr>
        <w:rFonts w:ascii="Courier New" w:hAnsi="Courier New" w:cs="Courier New" w:hint="default"/>
      </w:rPr>
    </w:lvl>
    <w:lvl w:ilvl="8" w:tplc="04050005" w:tentative="1">
      <w:start w:val="1"/>
      <w:numFmt w:val="bullet"/>
      <w:lvlText w:val=""/>
      <w:lvlJc w:val="left"/>
      <w:pPr>
        <w:tabs>
          <w:tab w:val="num" w:pos="6310"/>
        </w:tabs>
        <w:ind w:left="6310" w:hanging="360"/>
      </w:pPr>
      <w:rPr>
        <w:rFonts w:ascii="Wingdings" w:hAnsi="Wingdings" w:hint="default"/>
      </w:rPr>
    </w:lvl>
  </w:abstractNum>
  <w:abstractNum w:abstractNumId="8" w15:restartNumberingAfterBreak="0">
    <w:nsid w:val="2506143D"/>
    <w:multiLevelType w:val="hybridMultilevel"/>
    <w:tmpl w:val="6B0E865C"/>
    <w:lvl w:ilvl="0" w:tplc="05F6F124">
      <w:start w:val="1"/>
      <w:numFmt w:val="bullet"/>
      <w:pStyle w:val="StylStyl2Ped6b"/>
      <w:lvlText w:val="-"/>
      <w:lvlJc w:val="left"/>
      <w:pPr>
        <w:tabs>
          <w:tab w:val="num" w:pos="964"/>
        </w:tabs>
        <w:ind w:left="964" w:hanging="17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53FDC"/>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CE1747"/>
    <w:multiLevelType w:val="hybridMultilevel"/>
    <w:tmpl w:val="D4986CF0"/>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FF1A4E"/>
    <w:multiLevelType w:val="hybridMultilevel"/>
    <w:tmpl w:val="B09016F0"/>
    <w:lvl w:ilvl="0" w:tplc="ED6C00D6">
      <w:start w:val="1"/>
      <w:numFmt w:val="lowerLetter"/>
      <w:pStyle w:val="Styl1"/>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3D4F4254"/>
    <w:multiLevelType w:val="hybridMultilevel"/>
    <w:tmpl w:val="EEBA024E"/>
    <w:lvl w:ilvl="0" w:tplc="653A02C8">
      <w:numFmt w:val="bullet"/>
      <w:pStyle w:val="Styl-odrkal"/>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6A6850"/>
    <w:multiLevelType w:val="hybridMultilevel"/>
    <w:tmpl w:val="0EB0B21A"/>
    <w:lvl w:ilvl="0" w:tplc="35E282C6">
      <w:numFmt w:val="bullet"/>
      <w:pStyle w:val="-Odrky3"/>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Times New Roman" w:hint="default"/>
      </w:rPr>
    </w:lvl>
    <w:lvl w:ilvl="3" w:tplc="04050001">
      <w:start w:val="1"/>
      <w:numFmt w:val="bullet"/>
      <w:lvlText w:val=""/>
      <w:lvlJc w:val="left"/>
      <w:pPr>
        <w:ind w:left="2520" w:hanging="360"/>
      </w:pPr>
      <w:rPr>
        <w:rFonts w:ascii="Symbol" w:hAnsi="Symbol"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Times New Roman" w:hint="default"/>
      </w:rPr>
    </w:lvl>
    <w:lvl w:ilvl="6" w:tplc="04050001">
      <w:start w:val="1"/>
      <w:numFmt w:val="bullet"/>
      <w:lvlText w:val=""/>
      <w:lvlJc w:val="left"/>
      <w:pPr>
        <w:ind w:left="4680" w:hanging="360"/>
      </w:pPr>
      <w:rPr>
        <w:rFonts w:ascii="Symbol" w:hAnsi="Symbol" w:cs="Times New Roman"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Times New Roman" w:hint="default"/>
      </w:rPr>
    </w:lvl>
  </w:abstractNum>
  <w:abstractNum w:abstractNumId="14" w15:restartNumberingAfterBreak="0">
    <w:nsid w:val="475A1E39"/>
    <w:multiLevelType w:val="hybridMultilevel"/>
    <w:tmpl w:val="3696A1F2"/>
    <w:lvl w:ilvl="0" w:tplc="2AC8A762">
      <w:start w:val="1"/>
      <w:numFmt w:val="decimal"/>
      <w:pStyle w:val="slovn"/>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877645"/>
    <w:multiLevelType w:val="hybridMultilevel"/>
    <w:tmpl w:val="F56CB2C8"/>
    <w:lvl w:ilvl="0" w:tplc="38C2FDC0">
      <w:numFmt w:val="bullet"/>
      <w:pStyle w:val="Styl10"/>
      <w:lvlText w:val="-"/>
      <w:lvlJc w:val="left"/>
      <w:pPr>
        <w:ind w:left="700" w:hanging="360"/>
      </w:pPr>
      <w:rPr>
        <w:rFonts w:ascii="Times New Roman" w:eastAsia="Calibri" w:hAnsi="Times New Roman" w:cs="Times New Roman" w:hint="default"/>
      </w:rPr>
    </w:lvl>
    <w:lvl w:ilvl="1" w:tplc="569638D4">
      <w:numFmt w:val="decimal"/>
      <w:lvlText w:val=""/>
      <w:lvlJc w:val="left"/>
    </w:lvl>
    <w:lvl w:ilvl="2" w:tplc="803ACC16">
      <w:numFmt w:val="decimal"/>
      <w:lvlText w:val=""/>
      <w:lvlJc w:val="left"/>
    </w:lvl>
    <w:lvl w:ilvl="3" w:tplc="202EFE50">
      <w:numFmt w:val="decimal"/>
      <w:lvlText w:val=""/>
      <w:lvlJc w:val="left"/>
    </w:lvl>
    <w:lvl w:ilvl="4" w:tplc="EFCA98E0">
      <w:numFmt w:val="decimal"/>
      <w:lvlText w:val=""/>
      <w:lvlJc w:val="left"/>
    </w:lvl>
    <w:lvl w:ilvl="5" w:tplc="59C09646">
      <w:numFmt w:val="decimal"/>
      <w:lvlText w:val=""/>
      <w:lvlJc w:val="left"/>
    </w:lvl>
    <w:lvl w:ilvl="6" w:tplc="7882A522">
      <w:numFmt w:val="decimal"/>
      <w:lvlText w:val=""/>
      <w:lvlJc w:val="left"/>
    </w:lvl>
    <w:lvl w:ilvl="7" w:tplc="A9548C88">
      <w:numFmt w:val="decimal"/>
      <w:lvlText w:val=""/>
      <w:lvlJc w:val="left"/>
    </w:lvl>
    <w:lvl w:ilvl="8" w:tplc="CA20BA8C">
      <w:numFmt w:val="decimal"/>
      <w:lvlText w:val=""/>
      <w:lvlJc w:val="left"/>
    </w:lvl>
  </w:abstractNum>
  <w:abstractNum w:abstractNumId="16" w15:restartNumberingAfterBreak="0">
    <w:nsid w:val="4F5077C8"/>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4212EF"/>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57FBE"/>
    <w:multiLevelType w:val="hybridMultilevel"/>
    <w:tmpl w:val="C676123C"/>
    <w:lvl w:ilvl="0" w:tplc="952AD8F0">
      <w:numFmt w:val="decimal"/>
      <w:pStyle w:val="Styl3"/>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545415"/>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FD34B8"/>
    <w:multiLevelType w:val="hybridMultilevel"/>
    <w:tmpl w:val="768EAE6E"/>
    <w:lvl w:ilvl="0" w:tplc="5F2EBDCA">
      <w:start w:val="1"/>
      <w:numFmt w:val="bullet"/>
      <w:pStyle w:val="-odrkaodsazen"/>
      <w:lvlText w:val=""/>
      <w:lvlJc w:val="left"/>
      <w:pPr>
        <w:ind w:left="720" w:hanging="360"/>
      </w:pPr>
      <w:rPr>
        <w:rFonts w:ascii="Wingdings" w:hAnsi="Wingding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1" w15:restartNumberingAfterBreak="0">
    <w:nsid w:val="72197980"/>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84A59"/>
    <w:multiLevelType w:val="hybridMultilevel"/>
    <w:tmpl w:val="DE6C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20"/>
  </w:num>
  <w:num w:numId="5">
    <w:abstractNumId w:val="12"/>
  </w:num>
  <w:num w:numId="6">
    <w:abstractNumId w:val="8"/>
  </w:num>
  <w:num w:numId="7">
    <w:abstractNumId w:val="7"/>
  </w:num>
  <w:num w:numId="8">
    <w:abstractNumId w:val="18"/>
  </w:num>
  <w:num w:numId="9">
    <w:abstractNumId w:val="1"/>
  </w:num>
  <w:num w:numId="10">
    <w:abstractNumId w:val="11"/>
  </w:num>
  <w:num w:numId="11">
    <w:abstractNumId w:val="1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9"/>
  </w:num>
  <w:num w:numId="19">
    <w:abstractNumId w:val="14"/>
  </w:num>
  <w:num w:numId="20">
    <w:abstractNumId w:val="14"/>
    <w:lvlOverride w:ilvl="0">
      <w:startOverride w:val="1"/>
    </w:lvlOverride>
  </w:num>
  <w:num w:numId="21">
    <w:abstractNumId w:val="16"/>
  </w:num>
  <w:num w:numId="22">
    <w:abstractNumId w:val="14"/>
    <w:lvlOverride w:ilvl="0">
      <w:startOverride w:val="1"/>
    </w:lvlOverride>
  </w:num>
  <w:num w:numId="23">
    <w:abstractNumId w:val="3"/>
  </w:num>
  <w:num w:numId="24">
    <w:abstractNumId w:val="6"/>
  </w:num>
  <w:num w:numId="25">
    <w:abstractNumId w:val="9"/>
  </w:num>
  <w:num w:numId="26">
    <w:abstractNumId w:val="4"/>
  </w:num>
  <w:num w:numId="27">
    <w:abstractNumId w:val="5"/>
  </w:num>
  <w:num w:numId="28">
    <w:abstractNumId w:val="21"/>
  </w:num>
  <w:num w:numId="29">
    <w:abstractNumId w:val="17"/>
  </w:num>
  <w:num w:numId="30">
    <w:abstractNumId w:val="22"/>
  </w:num>
  <w:num w:numId="31">
    <w:abstractNumId w:val="10"/>
  </w:num>
  <w:num w:numId="32">
    <w:abstractNumId w:val="14"/>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6D"/>
    <w:rsid w:val="00001CF9"/>
    <w:rsid w:val="00010926"/>
    <w:rsid w:val="0002267B"/>
    <w:rsid w:val="00031751"/>
    <w:rsid w:val="0005471E"/>
    <w:rsid w:val="00075C52"/>
    <w:rsid w:val="000940C4"/>
    <w:rsid w:val="000A1861"/>
    <w:rsid w:val="000A4704"/>
    <w:rsid w:val="000B2386"/>
    <w:rsid w:val="000C56F1"/>
    <w:rsid w:val="000E1E27"/>
    <w:rsid w:val="000F5925"/>
    <w:rsid w:val="001153FA"/>
    <w:rsid w:val="00117C3F"/>
    <w:rsid w:val="00121E5F"/>
    <w:rsid w:val="001266C9"/>
    <w:rsid w:val="00133A19"/>
    <w:rsid w:val="001357CD"/>
    <w:rsid w:val="001637E0"/>
    <w:rsid w:val="00174CC9"/>
    <w:rsid w:val="00192090"/>
    <w:rsid w:val="0019302B"/>
    <w:rsid w:val="001B2E2C"/>
    <w:rsid w:val="001B7329"/>
    <w:rsid w:val="001C52F7"/>
    <w:rsid w:val="001C5DA8"/>
    <w:rsid w:val="001D6D6C"/>
    <w:rsid w:val="001E056B"/>
    <w:rsid w:val="001E0BE2"/>
    <w:rsid w:val="001E0EF8"/>
    <w:rsid w:val="001F2812"/>
    <w:rsid w:val="002367F6"/>
    <w:rsid w:val="002463AC"/>
    <w:rsid w:val="00276C55"/>
    <w:rsid w:val="00283809"/>
    <w:rsid w:val="00283AC3"/>
    <w:rsid w:val="002A3A8D"/>
    <w:rsid w:val="002A5481"/>
    <w:rsid w:val="002C1D6E"/>
    <w:rsid w:val="002C7E44"/>
    <w:rsid w:val="002E275C"/>
    <w:rsid w:val="002F6AB3"/>
    <w:rsid w:val="002F71DD"/>
    <w:rsid w:val="0032228D"/>
    <w:rsid w:val="0032488B"/>
    <w:rsid w:val="00330277"/>
    <w:rsid w:val="0033030B"/>
    <w:rsid w:val="003354A6"/>
    <w:rsid w:val="0033705A"/>
    <w:rsid w:val="00342A0B"/>
    <w:rsid w:val="00352125"/>
    <w:rsid w:val="0038293C"/>
    <w:rsid w:val="003974B2"/>
    <w:rsid w:val="003A4066"/>
    <w:rsid w:val="003D652C"/>
    <w:rsid w:val="00413A13"/>
    <w:rsid w:val="004237C1"/>
    <w:rsid w:val="00450420"/>
    <w:rsid w:val="00450D59"/>
    <w:rsid w:val="00453A6B"/>
    <w:rsid w:val="00460EB9"/>
    <w:rsid w:val="004667FE"/>
    <w:rsid w:val="00474082"/>
    <w:rsid w:val="00481598"/>
    <w:rsid w:val="004825F9"/>
    <w:rsid w:val="0048273D"/>
    <w:rsid w:val="00485303"/>
    <w:rsid w:val="004A1F5E"/>
    <w:rsid w:val="004C531E"/>
    <w:rsid w:val="004D25B6"/>
    <w:rsid w:val="004D33C8"/>
    <w:rsid w:val="004D5A26"/>
    <w:rsid w:val="004E0BD6"/>
    <w:rsid w:val="00501BCC"/>
    <w:rsid w:val="00502124"/>
    <w:rsid w:val="005070D3"/>
    <w:rsid w:val="00521CCC"/>
    <w:rsid w:val="00525FDF"/>
    <w:rsid w:val="0053516B"/>
    <w:rsid w:val="0054512F"/>
    <w:rsid w:val="005500C1"/>
    <w:rsid w:val="0056613E"/>
    <w:rsid w:val="00575D21"/>
    <w:rsid w:val="00586E8B"/>
    <w:rsid w:val="0058775D"/>
    <w:rsid w:val="00587925"/>
    <w:rsid w:val="00590F28"/>
    <w:rsid w:val="00594B17"/>
    <w:rsid w:val="005A1A01"/>
    <w:rsid w:val="005A73A6"/>
    <w:rsid w:val="005B39F3"/>
    <w:rsid w:val="005D4348"/>
    <w:rsid w:val="00615AB9"/>
    <w:rsid w:val="006276F5"/>
    <w:rsid w:val="00631184"/>
    <w:rsid w:val="00632247"/>
    <w:rsid w:val="0063571B"/>
    <w:rsid w:val="006545D1"/>
    <w:rsid w:val="006650E8"/>
    <w:rsid w:val="00666FAB"/>
    <w:rsid w:val="00677F50"/>
    <w:rsid w:val="006946A3"/>
    <w:rsid w:val="00697FC7"/>
    <w:rsid w:val="006B23F3"/>
    <w:rsid w:val="006B30E3"/>
    <w:rsid w:val="00706920"/>
    <w:rsid w:val="00706D6D"/>
    <w:rsid w:val="00714C61"/>
    <w:rsid w:val="007634F6"/>
    <w:rsid w:val="00782B15"/>
    <w:rsid w:val="00786A07"/>
    <w:rsid w:val="0079187C"/>
    <w:rsid w:val="007B6F6E"/>
    <w:rsid w:val="007F5419"/>
    <w:rsid w:val="00830FA8"/>
    <w:rsid w:val="00835DC2"/>
    <w:rsid w:val="00837670"/>
    <w:rsid w:val="00843E42"/>
    <w:rsid w:val="00847145"/>
    <w:rsid w:val="008A7FB2"/>
    <w:rsid w:val="008B1016"/>
    <w:rsid w:val="008C09DF"/>
    <w:rsid w:val="008D5318"/>
    <w:rsid w:val="008F0187"/>
    <w:rsid w:val="008F5548"/>
    <w:rsid w:val="008F582D"/>
    <w:rsid w:val="00906888"/>
    <w:rsid w:val="0091157C"/>
    <w:rsid w:val="009229A0"/>
    <w:rsid w:val="009344CE"/>
    <w:rsid w:val="009363DC"/>
    <w:rsid w:val="00942E75"/>
    <w:rsid w:val="0095060D"/>
    <w:rsid w:val="009609CD"/>
    <w:rsid w:val="009761DB"/>
    <w:rsid w:val="00976C5A"/>
    <w:rsid w:val="009B295F"/>
    <w:rsid w:val="009B7F83"/>
    <w:rsid w:val="009D2CD5"/>
    <w:rsid w:val="009F294C"/>
    <w:rsid w:val="009F7289"/>
    <w:rsid w:val="009F77D8"/>
    <w:rsid w:val="00A04720"/>
    <w:rsid w:val="00A0617E"/>
    <w:rsid w:val="00A21B5A"/>
    <w:rsid w:val="00A26E7A"/>
    <w:rsid w:val="00A56746"/>
    <w:rsid w:val="00A57E0C"/>
    <w:rsid w:val="00A621B3"/>
    <w:rsid w:val="00AB3A82"/>
    <w:rsid w:val="00AB5328"/>
    <w:rsid w:val="00AD1D61"/>
    <w:rsid w:val="00B101D4"/>
    <w:rsid w:val="00B12167"/>
    <w:rsid w:val="00B17777"/>
    <w:rsid w:val="00B51D5E"/>
    <w:rsid w:val="00B67647"/>
    <w:rsid w:val="00B740D8"/>
    <w:rsid w:val="00B82314"/>
    <w:rsid w:val="00B91464"/>
    <w:rsid w:val="00B933AE"/>
    <w:rsid w:val="00B944C5"/>
    <w:rsid w:val="00BA5C1E"/>
    <w:rsid w:val="00BC5AA6"/>
    <w:rsid w:val="00BD4C7C"/>
    <w:rsid w:val="00BE63B1"/>
    <w:rsid w:val="00C13595"/>
    <w:rsid w:val="00C16B0D"/>
    <w:rsid w:val="00C227EA"/>
    <w:rsid w:val="00C376E3"/>
    <w:rsid w:val="00C52C46"/>
    <w:rsid w:val="00C70B25"/>
    <w:rsid w:val="00C71A34"/>
    <w:rsid w:val="00C90056"/>
    <w:rsid w:val="00CA4CED"/>
    <w:rsid w:val="00CA7A1B"/>
    <w:rsid w:val="00CC1824"/>
    <w:rsid w:val="00CF7B72"/>
    <w:rsid w:val="00D1478A"/>
    <w:rsid w:val="00D3369B"/>
    <w:rsid w:val="00D34A46"/>
    <w:rsid w:val="00D42396"/>
    <w:rsid w:val="00D454A1"/>
    <w:rsid w:val="00D50191"/>
    <w:rsid w:val="00D60DFC"/>
    <w:rsid w:val="00D756DF"/>
    <w:rsid w:val="00D94D9B"/>
    <w:rsid w:val="00D962F3"/>
    <w:rsid w:val="00DB5206"/>
    <w:rsid w:val="00DC2808"/>
    <w:rsid w:val="00DC7397"/>
    <w:rsid w:val="00E06F46"/>
    <w:rsid w:val="00E10501"/>
    <w:rsid w:val="00E2527A"/>
    <w:rsid w:val="00E34B83"/>
    <w:rsid w:val="00E44783"/>
    <w:rsid w:val="00E44FCC"/>
    <w:rsid w:val="00E60A19"/>
    <w:rsid w:val="00E74382"/>
    <w:rsid w:val="00E9595B"/>
    <w:rsid w:val="00EB2939"/>
    <w:rsid w:val="00EC30BD"/>
    <w:rsid w:val="00ED675D"/>
    <w:rsid w:val="00F169DD"/>
    <w:rsid w:val="00F32496"/>
    <w:rsid w:val="00F573EA"/>
    <w:rsid w:val="00F62565"/>
    <w:rsid w:val="00F75B7D"/>
    <w:rsid w:val="00F80A61"/>
    <w:rsid w:val="00F811A2"/>
    <w:rsid w:val="00F82FCE"/>
    <w:rsid w:val="00F87B21"/>
    <w:rsid w:val="00FA266E"/>
    <w:rsid w:val="00FA74FA"/>
    <w:rsid w:val="00FC5E5A"/>
    <w:rsid w:val="00FC77AB"/>
    <w:rsid w:val="00FD1C36"/>
    <w:rsid w:val="00FF6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A6E138"/>
  <w15:docId w15:val="{654F1CEE-AD6C-4288-A9DE-B7EDCF4F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76E3"/>
    <w:pPr>
      <w:spacing w:before="120" w:line="280" w:lineRule="atLeast"/>
      <w:jc w:val="both"/>
    </w:pPr>
    <w:rPr>
      <w:rFonts w:asciiTheme="minorHAnsi" w:hAnsiTheme="minorHAnsi"/>
      <w:sz w:val="24"/>
      <w:szCs w:val="22"/>
      <w:lang w:eastAsia="en-US"/>
    </w:rPr>
  </w:style>
  <w:style w:type="paragraph" w:styleId="Nadpis1">
    <w:name w:val="heading 1"/>
    <w:basedOn w:val="Normln"/>
    <w:next w:val="Normln"/>
    <w:link w:val="Nadpis1Char"/>
    <w:qFormat/>
    <w:rsid w:val="00001CF9"/>
    <w:pPr>
      <w:keepNext/>
      <w:keepLines/>
      <w:shd w:val="clear" w:color="auto" w:fill="FFFFFF" w:themeFill="background1"/>
      <w:spacing w:before="240"/>
      <w:jc w:val="left"/>
      <w:outlineLvl w:val="0"/>
    </w:pPr>
    <w:rPr>
      <w:rFonts w:asciiTheme="majorHAnsi" w:hAnsiTheme="majorHAnsi"/>
      <w:b/>
      <w:bCs/>
      <w:iCs/>
      <w:sz w:val="32"/>
      <w:szCs w:val="28"/>
    </w:rPr>
  </w:style>
  <w:style w:type="paragraph" w:styleId="Nadpis2">
    <w:name w:val="heading 2"/>
    <w:basedOn w:val="Normln"/>
    <w:next w:val="Normln"/>
    <w:qFormat/>
    <w:rsid w:val="00001CF9"/>
    <w:pPr>
      <w:keepNext/>
      <w:keepLines/>
      <w:spacing w:before="200"/>
      <w:jc w:val="left"/>
      <w:outlineLvl w:val="1"/>
    </w:pPr>
    <w:rPr>
      <w:rFonts w:asciiTheme="majorHAnsi" w:hAnsiTheme="majorHAnsi" w:cs="Arial"/>
      <w:b/>
      <w:bCs/>
      <w:iCs/>
      <w:sz w:val="28"/>
      <w:szCs w:val="26"/>
    </w:rPr>
  </w:style>
  <w:style w:type="paragraph" w:styleId="Nadpis3">
    <w:name w:val="heading 3"/>
    <w:basedOn w:val="Normln"/>
    <w:next w:val="Normln"/>
    <w:autoRedefine/>
    <w:qFormat/>
    <w:rsid w:val="00001CF9"/>
    <w:pPr>
      <w:keepNext/>
      <w:shd w:val="clear" w:color="auto" w:fill="FFFFFF" w:themeFill="background1"/>
      <w:spacing w:before="60" w:after="60"/>
      <w:ind w:left="57"/>
      <w:outlineLvl w:val="2"/>
    </w:pPr>
    <w:rPr>
      <w:rFonts w:asciiTheme="majorHAnsi" w:hAnsiTheme="majorHAnsi" w:cs="Arial"/>
      <w:b/>
      <w:bCs/>
      <w:szCs w:val="26"/>
      <w:lang w:eastAsia="cs-CZ"/>
    </w:rPr>
  </w:style>
  <w:style w:type="paragraph" w:styleId="Nadpis4">
    <w:name w:val="heading 4"/>
    <w:basedOn w:val="Normln"/>
    <w:next w:val="Normln"/>
    <w:autoRedefine/>
    <w:qFormat/>
    <w:rsid w:val="00001CF9"/>
    <w:pPr>
      <w:keepNext/>
      <w:keepLines/>
      <w:spacing w:before="240"/>
      <w:jc w:val="left"/>
      <w:outlineLvl w:val="3"/>
    </w:pPr>
    <w:rPr>
      <w:rFonts w:ascii="Times New Roman" w:hAnsi="Times New Roman" w:cs="Tahoma"/>
      <w:b/>
      <w:bCs/>
      <w:iCs/>
    </w:rPr>
  </w:style>
  <w:style w:type="paragraph" w:styleId="Nadpis5">
    <w:name w:val="heading 5"/>
    <w:basedOn w:val="Normln"/>
    <w:next w:val="Normln"/>
    <w:qFormat/>
    <w:rsid w:val="00001CF9"/>
    <w:pPr>
      <w:keepNext/>
      <w:keepLines/>
      <w:spacing w:before="200"/>
      <w:outlineLvl w:val="4"/>
    </w:pPr>
    <w:rPr>
      <w:rFonts w:ascii="Arial" w:hAnsi="Arial" w:cs="Tahoma"/>
      <w:b/>
      <w:sz w:val="22"/>
      <w:szCs w:val="20"/>
      <w:lang w:eastAsia="cs-CZ"/>
    </w:rPr>
  </w:style>
  <w:style w:type="paragraph" w:styleId="Nadpis6">
    <w:name w:val="heading 6"/>
    <w:basedOn w:val="Normln"/>
    <w:next w:val="Normln"/>
    <w:autoRedefine/>
    <w:qFormat/>
    <w:pPr>
      <w:keepNext/>
      <w:keepLines/>
      <w:outlineLvl w:val="5"/>
    </w:pPr>
    <w:rPr>
      <w:rFonts w:ascii="Arial" w:hAnsi="Arial" w:cs="Arial"/>
      <w:b/>
      <w:iCs/>
      <w:sz w:val="20"/>
      <w:szCs w:val="20"/>
      <w:lang w:eastAsia="cs-CZ"/>
    </w:rPr>
  </w:style>
  <w:style w:type="paragraph" w:styleId="Nadpis7">
    <w:name w:val="heading 7"/>
    <w:basedOn w:val="Normln"/>
    <w:next w:val="Normln"/>
    <w:qFormat/>
    <w:pPr>
      <w:keepNext/>
      <w:suppressLineNumbers/>
      <w:suppressAutoHyphens/>
      <w:outlineLvl w:val="6"/>
    </w:pPr>
    <w:rPr>
      <w:rFonts w:ascii="Tahoma" w:hAnsi="Tahoma"/>
      <w:b/>
      <w:szCs w:val="20"/>
      <w:lang w:eastAsia="cs-CZ"/>
    </w:rPr>
  </w:style>
  <w:style w:type="paragraph" w:styleId="Nadpis8">
    <w:name w:val="heading 8"/>
    <w:basedOn w:val="Normln"/>
    <w:next w:val="Normln"/>
    <w:qFormat/>
    <w:pPr>
      <w:keepNext/>
      <w:keepLines/>
      <w:jc w:val="left"/>
      <w:outlineLvl w:val="7"/>
    </w:pPr>
    <w:rPr>
      <w:rFonts w:ascii="Times New Roman" w:hAnsi="Times New Roman"/>
      <w:b/>
      <w:color w:val="404040"/>
      <w:szCs w:val="20"/>
    </w:rPr>
  </w:style>
  <w:style w:type="paragraph" w:styleId="Nadpis9">
    <w:name w:val="heading 9"/>
    <w:basedOn w:val="Normln"/>
    <w:next w:val="Normln"/>
    <w:qFormat/>
    <w:pPr>
      <w:keepNext/>
      <w:spacing w:line="240" w:lineRule="atLeast"/>
      <w:jc w:val="right"/>
      <w:outlineLvl w:val="8"/>
    </w:pPr>
    <w:rPr>
      <w:rFonts w:ascii="Arial" w:hAnsi="Arial"/>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C30BD"/>
    <w:pPr>
      <w:tabs>
        <w:tab w:val="center" w:pos="4536"/>
        <w:tab w:val="right" w:pos="9072"/>
      </w:tabs>
      <w:spacing w:before="0" w:line="240" w:lineRule="auto"/>
    </w:pPr>
  </w:style>
  <w:style w:type="character" w:customStyle="1" w:styleId="ZpatChar">
    <w:name w:val="Zápatí Char"/>
    <w:basedOn w:val="Standardnpsmoodstavce"/>
    <w:link w:val="Zpat"/>
    <w:uiPriority w:val="99"/>
    <w:rsid w:val="00EC30BD"/>
    <w:rPr>
      <w:rFonts w:asciiTheme="minorHAnsi" w:hAnsiTheme="minorHAnsi"/>
      <w:sz w:val="24"/>
      <w:szCs w:val="22"/>
      <w:lang w:eastAsia="en-US"/>
    </w:rPr>
  </w:style>
  <w:style w:type="paragraph" w:styleId="Zhlav">
    <w:name w:val="header"/>
    <w:basedOn w:val="Normln"/>
    <w:link w:val="ZhlavChar"/>
    <w:uiPriority w:val="99"/>
    <w:unhideWhenUsed/>
    <w:rsid w:val="00EC30BD"/>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EC30BD"/>
    <w:rPr>
      <w:rFonts w:asciiTheme="minorHAnsi" w:hAnsiTheme="minorHAnsi"/>
      <w:sz w:val="24"/>
      <w:szCs w:val="22"/>
      <w:lang w:eastAsia="en-US"/>
    </w:rPr>
  </w:style>
  <w:style w:type="character" w:styleId="slostrnky">
    <w:name w:val="page number"/>
    <w:basedOn w:val="Standardnpsmoodstavce"/>
    <w:semiHidden/>
    <w:rPr>
      <w:rFonts w:ascii="Verdana" w:hAnsi="Verdana" w:cs="Times New Roman"/>
      <w:b/>
      <w:color w:val="808080"/>
      <w:sz w:val="28"/>
    </w:rPr>
  </w:style>
  <w:style w:type="paragraph" w:customStyle="1" w:styleId="NormalDS">
    <w:name w:val="Normal DS"/>
    <w:basedOn w:val="Normln"/>
    <w:autoRedefine/>
    <w:rsid w:val="00001CF9"/>
    <w:pPr>
      <w:shd w:val="clear" w:color="auto" w:fill="D9D9D9" w:themeFill="background1" w:themeFillShade="D9"/>
    </w:pPr>
    <w:rPr>
      <w:b/>
    </w:rPr>
  </w:style>
  <w:style w:type="paragraph" w:customStyle="1" w:styleId="Nadpis0">
    <w:name w:val="Nadpis 0"/>
    <w:next w:val="Nadpis1"/>
    <w:rsid w:val="00B740D8"/>
    <w:pPr>
      <w:shd w:val="clear" w:color="auto" w:fill="D9D9D9" w:themeFill="background1" w:themeFillShade="D9"/>
      <w:spacing w:before="240"/>
    </w:pPr>
    <w:rPr>
      <w:rFonts w:ascii="Arial" w:hAnsi="Arial" w:cs="Tahoma"/>
      <w:b/>
      <w:iCs/>
      <w:sz w:val="34"/>
      <w:szCs w:val="28"/>
      <w:lang w:eastAsia="en-US"/>
    </w:rPr>
  </w:style>
  <w:style w:type="paragraph" w:styleId="slovanseznam">
    <w:name w:val="List Number"/>
    <w:basedOn w:val="Normln"/>
    <w:semiHidden/>
    <w:pPr>
      <w:numPr>
        <w:numId w:val="1"/>
      </w:numPr>
    </w:pPr>
  </w:style>
  <w:style w:type="paragraph" w:customStyle="1" w:styleId="Normln0">
    <w:name w:val="Normáln_0"/>
    <w:basedOn w:val="Normln"/>
    <w:autoRedefine/>
  </w:style>
  <w:style w:type="paragraph" w:customStyle="1" w:styleId="Normlnnezarouvnan">
    <w:name w:val="Normální nezarouvnaný"/>
    <w:basedOn w:val="Normln"/>
    <w:pPr>
      <w:jc w:val="center"/>
    </w:pPr>
  </w:style>
  <w:style w:type="paragraph" w:customStyle="1" w:styleId="-Odrky6">
    <w:name w:val="- Odrážky_6"/>
    <w:basedOn w:val="Normln"/>
    <w:next w:val="Normln"/>
    <w:autoRedefine/>
    <w:pPr>
      <w:numPr>
        <w:numId w:val="2"/>
      </w:numPr>
      <w:shd w:val="clear" w:color="auto" w:fill="FFFFFF"/>
    </w:pPr>
  </w:style>
  <w:style w:type="character" w:styleId="Hypertextovodkaz">
    <w:name w:val="Hyperlink"/>
    <w:basedOn w:val="Standardnpsmoodstavce"/>
    <w:semiHidden/>
    <w:rPr>
      <w:rFonts w:ascii="Times New Roman" w:hAnsi="Times New Roman" w:cs="Times New Roman"/>
      <w:color w:val="0000FF"/>
      <w:u w:val="single"/>
    </w:rPr>
  </w:style>
  <w:style w:type="paragraph" w:customStyle="1" w:styleId="normalnohranien">
    <w:name w:val="normalní ohraničení"/>
    <w:basedOn w:val="Normln"/>
    <w:autoRedefine/>
    <w:rsid w:val="00B740D8"/>
    <w:pPr>
      <w:pBdr>
        <w:top w:val="single" w:sz="4" w:space="1" w:color="auto"/>
        <w:left w:val="single" w:sz="4" w:space="4" w:color="auto"/>
        <w:bottom w:val="single" w:sz="4" w:space="1" w:color="auto"/>
        <w:right w:val="single" w:sz="4" w:space="4" w:color="auto"/>
      </w:pBdr>
    </w:pPr>
    <w:rPr>
      <w:rFonts w:ascii="Arial" w:hAnsi="Arial" w:cs="Arial"/>
      <w:sz w:val="20"/>
    </w:rPr>
  </w:style>
  <w:style w:type="paragraph" w:customStyle="1" w:styleId="Normlnodsazen">
    <w:name w:val="Normální  odsazený"/>
    <w:basedOn w:val="Nadpis1"/>
    <w:rsid w:val="000F5925"/>
    <w:pPr>
      <w:shd w:val="clear" w:color="auto" w:fill="FFFFFF"/>
      <w:ind w:left="397"/>
      <w:jc w:val="both"/>
    </w:pPr>
    <w:rPr>
      <w:rFonts w:ascii="Microsoft Sans Serif" w:hAnsi="Microsoft Sans Serif" w:cs="Microsoft Sans Serif"/>
      <w:b w:val="0"/>
      <w:sz w:val="22"/>
      <w:szCs w:val="20"/>
    </w:rPr>
  </w:style>
  <w:style w:type="paragraph" w:customStyle="1" w:styleId="Norml">
    <w:name w:val="Normál"/>
    <w:basedOn w:val="Normln"/>
    <w:rsid w:val="00001CF9"/>
    <w:pPr>
      <w:shd w:val="clear" w:color="auto" w:fill="D9D9D9" w:themeFill="background1" w:themeFillShade="D9"/>
      <w:spacing w:line="260" w:lineRule="atLeast"/>
    </w:pPr>
    <w:rPr>
      <w:iCs/>
    </w:rPr>
  </w:style>
  <w:style w:type="paragraph" w:customStyle="1" w:styleId="Normln6">
    <w:name w:val="Normáln_6"/>
    <w:basedOn w:val="Normln"/>
    <w:next w:val="Normln"/>
    <w:autoRedefine/>
    <w:rsid w:val="00666FAB"/>
    <w:pPr>
      <w:shd w:val="clear" w:color="auto" w:fill="FFFFFF" w:themeFill="background1"/>
    </w:pPr>
    <w:rPr>
      <w:szCs w:val="20"/>
      <w:lang w:eastAsia="cs-CZ"/>
    </w:rPr>
  </w:style>
  <w:style w:type="paragraph" w:customStyle="1" w:styleId="-Odrky3">
    <w:name w:val="-  Odrážky3"/>
    <w:basedOn w:val="Normln"/>
    <w:next w:val="Normln"/>
    <w:rsid w:val="00460EB9"/>
    <w:pPr>
      <w:numPr>
        <w:numId w:val="3"/>
      </w:numPr>
      <w:autoSpaceDE w:val="0"/>
      <w:autoSpaceDN w:val="0"/>
      <w:adjustRightInd w:val="0"/>
      <w:spacing w:before="60" w:line="260" w:lineRule="atLeast"/>
      <w:ind w:left="697" w:hanging="357"/>
    </w:pPr>
    <w:rPr>
      <w:rFonts w:ascii="Arial" w:hAnsi="Arial" w:cs="Microsoft Sans Serif"/>
      <w:iCs/>
      <w:color w:val="000000"/>
      <w:sz w:val="20"/>
      <w:szCs w:val="88"/>
      <w:lang w:eastAsia="cs-CZ"/>
    </w:rPr>
  </w:style>
  <w:style w:type="paragraph" w:customStyle="1" w:styleId="Ariel10">
    <w:name w:val="Ariel 10"/>
    <w:basedOn w:val="Nadpis4"/>
    <w:autoRedefine/>
    <w:pPr>
      <w:keepNext w:val="0"/>
      <w:keepLines w:val="0"/>
      <w:autoSpaceDE w:val="0"/>
      <w:autoSpaceDN w:val="0"/>
      <w:adjustRightInd w:val="0"/>
      <w:spacing w:before="0" w:line="240" w:lineRule="atLeast"/>
      <w:outlineLvl w:val="6"/>
    </w:pPr>
    <w:rPr>
      <w:rFonts w:ascii="Arial" w:hAnsi="Arial" w:cs="Arial"/>
      <w:b w:val="0"/>
      <w:bCs w:val="0"/>
      <w:i/>
      <w:iCs w:val="0"/>
      <w:sz w:val="20"/>
      <w:szCs w:val="28"/>
      <w:lang w:eastAsia="cs-CZ"/>
    </w:rPr>
  </w:style>
  <w:style w:type="paragraph" w:customStyle="1" w:styleId="-odrkaodsazen">
    <w:name w:val="- odrážka odsazená"/>
    <w:basedOn w:val="Nadpis4"/>
    <w:autoRedefine/>
    <w:rsid w:val="00786A07"/>
    <w:pPr>
      <w:keepNext w:val="0"/>
      <w:keepLines w:val="0"/>
      <w:numPr>
        <w:numId w:val="4"/>
      </w:numPr>
      <w:autoSpaceDE w:val="0"/>
      <w:autoSpaceDN w:val="0"/>
      <w:adjustRightInd w:val="0"/>
      <w:spacing w:before="0" w:line="240" w:lineRule="auto"/>
      <w:outlineLvl w:val="6"/>
    </w:pPr>
    <w:rPr>
      <w:rFonts w:asciiTheme="minorHAnsi" w:hAnsiTheme="minorHAnsi" w:cs="Arial"/>
      <w:b w:val="0"/>
      <w:bCs w:val="0"/>
      <w:iCs w:val="0"/>
      <w:szCs w:val="28"/>
      <w:lang w:eastAsia="cs-CZ"/>
    </w:rPr>
  </w:style>
  <w:style w:type="paragraph" w:customStyle="1" w:styleId="-odrka2odsazen">
    <w:name w:val="- odrážka2odsazení"/>
    <w:basedOn w:val="Normln"/>
    <w:autoRedefine/>
    <w:rsid w:val="00133A19"/>
    <w:pPr>
      <w:spacing w:before="0" w:line="240" w:lineRule="auto"/>
      <w:ind w:left="1211"/>
    </w:pPr>
    <w:rPr>
      <w:rFonts w:cs="Microsoft Sans Serif"/>
      <w:szCs w:val="20"/>
      <w:lang w:eastAsia="cs-CZ"/>
    </w:rPr>
  </w:style>
  <w:style w:type="paragraph" w:styleId="Textbubliny">
    <w:name w:val="Balloon Text"/>
    <w:basedOn w:val="Normln"/>
    <w:link w:val="TextbublinyChar"/>
    <w:uiPriority w:val="99"/>
    <w:semiHidden/>
    <w:unhideWhenUsed/>
    <w:rsid w:val="00BC5AA6"/>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5AA6"/>
    <w:rPr>
      <w:rFonts w:ascii="Tahoma" w:hAnsi="Tahoma" w:cs="Tahoma"/>
      <w:sz w:val="16"/>
      <w:szCs w:val="16"/>
      <w:lang w:eastAsia="en-US"/>
    </w:rPr>
  </w:style>
  <w:style w:type="paragraph" w:customStyle="1" w:styleId="Styl-odrkal">
    <w:name w:val="Styl-odrážkal"/>
    <w:rsid w:val="008A7FB2"/>
    <w:pPr>
      <w:widowControl w:val="0"/>
      <w:numPr>
        <w:numId w:val="5"/>
      </w:numPr>
      <w:autoSpaceDE w:val="0"/>
      <w:autoSpaceDN w:val="0"/>
      <w:adjustRightInd w:val="0"/>
      <w:ind w:left="527" w:hanging="357"/>
    </w:pPr>
    <w:rPr>
      <w:rFonts w:ascii="Calibri" w:hAnsi="Calibri"/>
      <w:sz w:val="24"/>
      <w:szCs w:val="24"/>
    </w:rPr>
  </w:style>
  <w:style w:type="paragraph" w:styleId="Zkladntext">
    <w:name w:val="Body Text"/>
    <w:aliases w:val="Základní text- tučná kurzíva"/>
    <w:basedOn w:val="Normln"/>
    <w:link w:val="ZkladntextChar"/>
    <w:semiHidden/>
    <w:rsid w:val="004E0BD6"/>
    <w:pPr>
      <w:widowControl w:val="0"/>
      <w:suppressAutoHyphens/>
      <w:spacing w:line="240" w:lineRule="auto"/>
      <w:jc w:val="left"/>
    </w:pPr>
    <w:rPr>
      <w:rFonts w:ascii="Arial" w:eastAsia="Lucida Sans Unicode" w:hAnsi="Arial" w:cs="Arial-BoldMT"/>
      <w:b/>
      <w:bCs/>
      <w:i/>
      <w:iCs/>
      <w:sz w:val="20"/>
      <w:szCs w:val="23"/>
    </w:rPr>
  </w:style>
  <w:style w:type="character" w:customStyle="1" w:styleId="ZkladntextChar">
    <w:name w:val="Základní text Char"/>
    <w:aliases w:val="Základní text- tučná kurzíva Char"/>
    <w:basedOn w:val="Standardnpsmoodstavce"/>
    <w:link w:val="Zkladntext"/>
    <w:semiHidden/>
    <w:rsid w:val="004E0BD6"/>
    <w:rPr>
      <w:rFonts w:ascii="Arial" w:eastAsia="Lucida Sans Unicode" w:hAnsi="Arial" w:cs="Arial-BoldMT"/>
      <w:b/>
      <w:bCs/>
      <w:i/>
      <w:iCs/>
      <w:szCs w:val="23"/>
    </w:rPr>
  </w:style>
  <w:style w:type="table" w:styleId="Mkatabulky">
    <w:name w:val="Table Grid"/>
    <w:basedOn w:val="Normlntabulka"/>
    <w:uiPriority w:val="59"/>
    <w:rsid w:val="004E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qFormat/>
    <w:rsid w:val="00D60DFC"/>
    <w:pPr>
      <w:numPr>
        <w:numId w:val="19"/>
      </w:numPr>
      <w:spacing w:before="60" w:line="260" w:lineRule="atLeast"/>
    </w:pPr>
    <w:rPr>
      <w:rFonts w:ascii="Arial" w:hAnsi="Arial" w:cs="Arial"/>
      <w:sz w:val="20"/>
      <w:szCs w:val="20"/>
    </w:rPr>
  </w:style>
  <w:style w:type="paragraph" w:styleId="Textpoznpodarou">
    <w:name w:val="footnote text"/>
    <w:basedOn w:val="Normln"/>
    <w:link w:val="TextpoznpodarouChar"/>
    <w:autoRedefine/>
    <w:semiHidden/>
    <w:rsid w:val="009609CD"/>
    <w:pPr>
      <w:widowControl w:val="0"/>
      <w:suppressAutoHyphens/>
      <w:spacing w:before="0" w:line="240" w:lineRule="auto"/>
      <w:jc w:val="left"/>
    </w:pPr>
    <w:rPr>
      <w:rFonts w:ascii="Arial" w:eastAsia="Lucida Sans Unicode" w:hAnsi="Arial"/>
      <w:sz w:val="20"/>
      <w:szCs w:val="20"/>
    </w:rPr>
  </w:style>
  <w:style w:type="character" w:customStyle="1" w:styleId="TextpoznpodarouChar">
    <w:name w:val="Text pozn. pod čarou Char"/>
    <w:basedOn w:val="Standardnpsmoodstavce"/>
    <w:link w:val="Textpoznpodarou"/>
    <w:semiHidden/>
    <w:rsid w:val="009609CD"/>
    <w:rPr>
      <w:rFonts w:ascii="Arial" w:eastAsia="Lucida Sans Unicode" w:hAnsi="Arial"/>
    </w:rPr>
  </w:style>
  <w:style w:type="character" w:styleId="Znakapoznpodarou">
    <w:name w:val="footnote reference"/>
    <w:semiHidden/>
    <w:rsid w:val="009609CD"/>
    <w:rPr>
      <w:rFonts w:ascii="Times New Roman" w:hAnsi="Times New Roman"/>
      <w:dstrike w:val="0"/>
      <w:sz w:val="20"/>
      <w:szCs w:val="20"/>
      <w:vertAlign w:val="superscript"/>
    </w:rPr>
  </w:style>
  <w:style w:type="paragraph" w:customStyle="1" w:styleId="Styl1">
    <w:name w:val="Styl1"/>
    <w:basedOn w:val="UNINormalParagraph"/>
    <w:rsid w:val="009609CD"/>
    <w:pPr>
      <w:numPr>
        <w:numId w:val="10"/>
      </w:numPr>
      <w:spacing w:before="60" w:after="0"/>
      <w:ind w:left="1071" w:hanging="357"/>
    </w:pPr>
    <w:rPr>
      <w:rFonts w:cs="Times New Roman"/>
      <w:bCs w:val="0"/>
      <w:szCs w:val="24"/>
    </w:rPr>
  </w:style>
  <w:style w:type="paragraph" w:customStyle="1" w:styleId="UNINormalParagraph">
    <w:name w:val="UNI Normal Paragraph"/>
    <w:basedOn w:val="Nadpis3"/>
    <w:autoRedefine/>
    <w:rsid w:val="009609CD"/>
    <w:pPr>
      <w:keepNext w:val="0"/>
      <w:numPr>
        <w:numId w:val="9"/>
      </w:numPr>
      <w:shd w:val="clear" w:color="auto" w:fill="auto"/>
      <w:spacing w:before="120" w:after="113" w:line="278" w:lineRule="atLeast"/>
      <w:ind w:left="2220" w:hanging="360"/>
      <w:outlineLvl w:val="9"/>
    </w:pPr>
    <w:rPr>
      <w:rFonts w:ascii="Arial" w:eastAsia="Lucida Sans Unicode" w:hAnsi="Arial" w:cs="Tahoma"/>
      <w:b w:val="0"/>
      <w:color w:val="000000"/>
      <w:sz w:val="20"/>
      <w:szCs w:val="28"/>
    </w:rPr>
  </w:style>
  <w:style w:type="paragraph" w:customStyle="1" w:styleId="Styl3">
    <w:name w:val="Styl3"/>
    <w:basedOn w:val="Zkladntextodsazen2"/>
    <w:rsid w:val="009609CD"/>
    <w:pPr>
      <w:widowControl w:val="0"/>
      <w:numPr>
        <w:numId w:val="8"/>
      </w:numPr>
      <w:tabs>
        <w:tab w:val="num" w:pos="360"/>
      </w:tabs>
      <w:suppressAutoHyphens/>
      <w:spacing w:before="0" w:after="0" w:line="240" w:lineRule="atLeast"/>
      <w:ind w:left="680" w:hanging="360"/>
      <w:jc w:val="left"/>
    </w:pPr>
    <w:rPr>
      <w:rFonts w:ascii="Arial" w:eastAsia="Lucida Sans Unicode" w:hAnsi="Arial"/>
      <w:noProof/>
      <w:sz w:val="20"/>
      <w:szCs w:val="20"/>
    </w:rPr>
  </w:style>
  <w:style w:type="paragraph" w:customStyle="1" w:styleId="Styl2">
    <w:name w:val="Styl 2"/>
    <w:basedOn w:val="Normln"/>
    <w:autoRedefine/>
    <w:rsid w:val="009609CD"/>
    <w:pPr>
      <w:widowControl w:val="0"/>
      <w:suppressAutoHyphens/>
      <w:autoSpaceDE w:val="0"/>
      <w:autoSpaceDN w:val="0"/>
      <w:adjustRightInd w:val="0"/>
      <w:spacing w:before="60" w:line="240" w:lineRule="auto"/>
      <w:jc w:val="left"/>
    </w:pPr>
    <w:rPr>
      <w:rFonts w:ascii="Arial" w:eastAsia="Lucida Sans Unicode" w:hAnsi="Arial"/>
      <w:sz w:val="20"/>
      <w:szCs w:val="18"/>
      <w:lang w:eastAsia="cs-CZ"/>
    </w:rPr>
  </w:style>
  <w:style w:type="paragraph" w:customStyle="1" w:styleId="StylStyl2Ped6b">
    <w:name w:val="Styl Styl2 + Před:  6 b."/>
    <w:basedOn w:val="Normln"/>
    <w:autoRedefine/>
    <w:rsid w:val="009609CD"/>
    <w:pPr>
      <w:numPr>
        <w:numId w:val="6"/>
      </w:numPr>
      <w:tabs>
        <w:tab w:val="clear" w:pos="964"/>
        <w:tab w:val="num" w:pos="851"/>
      </w:tabs>
      <w:spacing w:before="60" w:line="240" w:lineRule="atLeast"/>
      <w:ind w:left="851" w:hanging="171"/>
    </w:pPr>
    <w:rPr>
      <w:rFonts w:ascii="Arial" w:eastAsia="Lucida Sans Unicode" w:hAnsi="Arial"/>
      <w:sz w:val="20"/>
      <w:szCs w:val="28"/>
    </w:rPr>
  </w:style>
  <w:style w:type="paragraph" w:customStyle="1" w:styleId="Styl10">
    <w:name w:val="Styl 1"/>
    <w:basedOn w:val="Styl2"/>
    <w:autoRedefine/>
    <w:rsid w:val="00D60DFC"/>
    <w:pPr>
      <w:numPr>
        <w:numId w:val="11"/>
      </w:numPr>
    </w:pPr>
  </w:style>
  <w:style w:type="paragraph" w:customStyle="1" w:styleId="Styl20">
    <w:name w:val="Styl20"/>
    <w:basedOn w:val="Normln"/>
    <w:rsid w:val="009609CD"/>
    <w:pPr>
      <w:widowControl w:val="0"/>
      <w:numPr>
        <w:numId w:val="7"/>
      </w:numPr>
      <w:suppressAutoHyphens/>
      <w:spacing w:line="240" w:lineRule="atLeast"/>
      <w:jc w:val="left"/>
    </w:pPr>
    <w:rPr>
      <w:rFonts w:ascii="Arial" w:eastAsia="Lucida Sans Unicode" w:hAnsi="Arial"/>
      <w:sz w:val="20"/>
      <w:szCs w:val="24"/>
    </w:rPr>
  </w:style>
  <w:style w:type="paragraph" w:customStyle="1" w:styleId="UNIHeading1Rule">
    <w:name w:val="UNI Heading 1 Rule"/>
    <w:basedOn w:val="Normln"/>
    <w:rsid w:val="009609CD"/>
    <w:pPr>
      <w:keepNext/>
      <w:widowControl w:val="0"/>
      <w:numPr>
        <w:ilvl w:val="1"/>
      </w:numPr>
      <w:suppressAutoHyphens/>
      <w:spacing w:before="340" w:after="113" w:line="240" w:lineRule="auto"/>
      <w:jc w:val="center"/>
    </w:pPr>
    <w:rPr>
      <w:rFonts w:ascii="Arial" w:eastAsia="Lucida Sans Unicode" w:hAnsi="Arial" w:cs="Tahoma"/>
      <w:b/>
      <w:color w:val="00064B"/>
      <w:spacing w:val="10"/>
      <w:sz w:val="26"/>
      <w:szCs w:val="28"/>
    </w:rPr>
  </w:style>
  <w:style w:type="paragraph" w:customStyle="1" w:styleId="UNIHeading2Rule">
    <w:name w:val="UNI Heading 2 Rule"/>
    <w:basedOn w:val="Normln"/>
    <w:rsid w:val="009609CD"/>
    <w:pPr>
      <w:keepNext/>
      <w:widowControl w:val="0"/>
      <w:numPr>
        <w:ilvl w:val="2"/>
      </w:numPr>
      <w:suppressAutoHyphens/>
      <w:spacing w:before="113" w:after="227" w:line="240" w:lineRule="auto"/>
      <w:jc w:val="center"/>
    </w:pPr>
    <w:rPr>
      <w:rFonts w:ascii="Arial" w:eastAsia="Lucida Sans Unicode" w:hAnsi="Arial" w:cs="Tahoma"/>
      <w:b/>
      <w:color w:val="00064B"/>
      <w:spacing w:val="10"/>
      <w:sz w:val="26"/>
      <w:szCs w:val="28"/>
    </w:rPr>
  </w:style>
  <w:style w:type="paragraph" w:customStyle="1" w:styleId="UNIHeading2">
    <w:name w:val="UNI Heading 2"/>
    <w:basedOn w:val="Normln"/>
    <w:next w:val="UNINormalParagraph"/>
    <w:rsid w:val="009609CD"/>
    <w:pPr>
      <w:keepNext/>
      <w:widowControl w:val="0"/>
      <w:tabs>
        <w:tab w:val="num" w:pos="700"/>
      </w:tabs>
      <w:suppressAutoHyphens/>
      <w:spacing w:before="454" w:after="170" w:line="240" w:lineRule="auto"/>
      <w:ind w:left="697" w:hanging="357"/>
      <w:jc w:val="center"/>
      <w:outlineLvl w:val="1"/>
    </w:pPr>
    <w:rPr>
      <w:rFonts w:ascii="Arial" w:eastAsia="Lucida Sans Unicode" w:hAnsi="Arial" w:cs="Tahoma"/>
      <w:b/>
      <w:color w:val="00064B"/>
      <w:spacing w:val="10"/>
      <w:sz w:val="30"/>
      <w:szCs w:val="28"/>
    </w:rPr>
  </w:style>
  <w:style w:type="paragraph" w:customStyle="1" w:styleId="UNIHeading1RuleA">
    <w:name w:val="UNI Heading 1 Rule A"/>
    <w:basedOn w:val="UNIHeading2Rule"/>
    <w:rsid w:val="009609CD"/>
    <w:rPr>
      <w:sz w:val="30"/>
    </w:rPr>
  </w:style>
  <w:style w:type="character" w:customStyle="1" w:styleId="UNINormalParagraphChar">
    <w:name w:val="UNI Normal Paragraph Char"/>
    <w:rsid w:val="009609CD"/>
    <w:rPr>
      <w:rFonts w:ascii="Arial" w:eastAsia="Lucida Sans Unicode" w:hAnsi="Arial" w:cs="Tahoma"/>
      <w:b/>
      <w:bCs/>
      <w:i/>
      <w:color w:val="000000"/>
      <w:sz w:val="22"/>
      <w:szCs w:val="28"/>
      <w:lang w:val="cs-CZ" w:bidi="ar-SA"/>
    </w:rPr>
  </w:style>
  <w:style w:type="paragraph" w:styleId="Zkladntextodsazen2">
    <w:name w:val="Body Text Indent 2"/>
    <w:basedOn w:val="Normln"/>
    <w:link w:val="Zkladntextodsazen2Char"/>
    <w:uiPriority w:val="99"/>
    <w:semiHidden/>
    <w:unhideWhenUsed/>
    <w:rsid w:val="009609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609CD"/>
    <w:rPr>
      <w:rFonts w:asciiTheme="minorHAnsi" w:hAnsiTheme="minorHAnsi"/>
      <w:sz w:val="24"/>
      <w:szCs w:val="22"/>
      <w:lang w:eastAsia="en-US"/>
    </w:rPr>
  </w:style>
  <w:style w:type="character" w:customStyle="1" w:styleId="Nadpis1Char">
    <w:name w:val="Nadpis 1 Char"/>
    <w:basedOn w:val="Standardnpsmoodstavce"/>
    <w:link w:val="Nadpis1"/>
    <w:rsid w:val="00E74382"/>
    <w:rPr>
      <w:rFonts w:asciiTheme="majorHAnsi" w:hAnsiTheme="majorHAnsi"/>
      <w:b/>
      <w:bCs/>
      <w:iCs/>
      <w:sz w:val="32"/>
      <w:szCs w:val="28"/>
      <w:shd w:val="clear" w:color="auto" w:fill="FFFFFF" w:themeFill="background1"/>
      <w:lang w:eastAsia="en-US"/>
    </w:rPr>
  </w:style>
  <w:style w:type="paragraph" w:styleId="Odstavecseseznamem">
    <w:name w:val="List Paragraph"/>
    <w:basedOn w:val="Normln"/>
    <w:uiPriority w:val="34"/>
    <w:qFormat/>
    <w:rsid w:val="000940C4"/>
    <w:pPr>
      <w:spacing w:before="0" w:after="160" w:line="259" w:lineRule="auto"/>
      <w:ind w:left="720"/>
      <w:contextualSpacing/>
      <w:jc w:val="left"/>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m&#237;r\AppData\Roaming\Microsoft\&#352;ablony\&#352;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7222CA336C5F4EAE2A743410E58A18" ma:contentTypeVersion="0" ma:contentTypeDescription="Vytvoří nový dokument" ma:contentTypeScope="" ma:versionID="499f3d135cde5a0f78d6ccd8f09822a3">
  <xsd:schema xmlns:xsd="http://www.w3.org/2001/XMLSchema" xmlns:xs="http://www.w3.org/2001/XMLSchema" xmlns:p="http://schemas.microsoft.com/office/2006/metadata/properties" targetNamespace="http://schemas.microsoft.com/office/2006/metadata/properties" ma:root="true" ma:fieldsID="e6e075cb277c220999e3e69d8ece00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50D2A-699B-4D5A-B9E4-CF519F527D7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1CC834-7A2D-40C8-8111-09B1F533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DF7E9D-1638-41E8-99EB-1DC4BE1B39F5}">
  <ds:schemaRefs>
    <ds:schemaRef ds:uri="http://schemas.openxmlformats.org/officeDocument/2006/bibliography"/>
  </ds:schemaRefs>
</ds:datastoreItem>
</file>

<file path=customXml/itemProps4.xml><?xml version="1.0" encoding="utf-8"?>
<ds:datastoreItem xmlns:ds="http://schemas.openxmlformats.org/officeDocument/2006/customXml" ds:itemID="{444A8CDA-43A3-47C6-B4CF-648BB3DA2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Šablona</Template>
  <TotalTime>1</TotalTime>
  <Pages>10</Pages>
  <Words>3687</Words>
  <Characters>20177</Characters>
  <Application>Microsoft Office Word</Application>
  <DocSecurity>4</DocSecurity>
  <Lines>168</Lines>
  <Paragraphs>47</Paragraphs>
  <ScaleCrop>false</ScaleCrop>
  <HeadingPairs>
    <vt:vector size="2" baseType="variant">
      <vt:variant>
        <vt:lpstr>Název</vt:lpstr>
      </vt:variant>
      <vt:variant>
        <vt:i4>1</vt:i4>
      </vt:variant>
    </vt:vector>
  </HeadingPairs>
  <TitlesOfParts>
    <vt:vector size="1" baseType="lpstr">
      <vt:lpstr>VIII  Zhodnocení analýzy a návrhy opatření</vt:lpstr>
    </vt:vector>
  </TitlesOfParts>
  <Company>VŠE</Company>
  <LinksUpToDate>false</LinksUpToDate>
  <CharactersWithSpaces>23817</CharactersWithSpaces>
  <SharedDoc>false</SharedDoc>
  <HLinks>
    <vt:vector size="6" baseType="variant">
      <vt:variant>
        <vt:i4>2424860</vt:i4>
      </vt:variant>
      <vt:variant>
        <vt:i4>0</vt:i4>
      </vt:variant>
      <vt:variant>
        <vt:i4>0</vt:i4>
      </vt:variant>
      <vt:variant>
        <vt:i4>5</vt:i4>
      </vt:variant>
      <vt:variant>
        <vt:lpwstr>http://ipn.msmt.cz/data/uploads/projekt_2/Audit - First Interim Report - Czech version - October 2010.pd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Zhodnocení analýzy a návrhy opatření</dc:title>
  <dc:creator>Marek STRITESKY</dc:creator>
  <cp:lastModifiedBy>Ladislav Tyll</cp:lastModifiedBy>
  <cp:revision>2</cp:revision>
  <cp:lastPrinted>2013-03-03T19:01:00Z</cp:lastPrinted>
  <dcterms:created xsi:type="dcterms:W3CDTF">2020-12-01T17:13:00Z</dcterms:created>
  <dcterms:modified xsi:type="dcterms:W3CDTF">2020-12-01T17:13:00Z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0x010100557222CA336C5F4EAE2A743410E58A18</vt:lpwstr>
  </property>
  <property fmtid="{D5CDD505-2E9C-101B-9397-08002B2CF9AE}" pid="3" name="IsMyDocuments">
    <vt:bool>true</vt:bool>
  </property>
</Properties>
</file>